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10976" w14:textId="2A7C306C" w:rsidR="00D95C90" w:rsidRDefault="00D95C90" w:rsidP="00D95C90">
      <w:pPr>
        <w:pStyle w:val="TDtitredocument"/>
        <w:spacing w:before="120" w:after="0" w:line="240" w:lineRule="auto"/>
        <w:rPr>
          <w:sz w:val="32"/>
          <w:szCs w:val="32"/>
        </w:rPr>
      </w:pPr>
      <w:bookmarkStart w:id="0" w:name="_GoBack"/>
      <w:bookmarkEnd w:id="0"/>
    </w:p>
    <w:p w14:paraId="1A1C4125" w14:textId="77777777" w:rsidR="00D95C90" w:rsidRDefault="00D95C90" w:rsidP="00D95C90">
      <w:pPr>
        <w:pStyle w:val="TDtitredocument"/>
        <w:spacing w:before="120" w:after="0" w:line="240" w:lineRule="auto"/>
        <w:rPr>
          <w:sz w:val="32"/>
          <w:szCs w:val="32"/>
        </w:rPr>
      </w:pPr>
    </w:p>
    <w:p w14:paraId="4785162A" w14:textId="459BBC0E" w:rsidR="00846B4D" w:rsidRPr="00541327" w:rsidRDefault="00846B4D" w:rsidP="00846B4D">
      <w:pPr>
        <w:pStyle w:val="TDtitredocument"/>
        <w:spacing w:before="120" w:after="0" w:line="240" w:lineRule="auto"/>
        <w:rPr>
          <w:sz w:val="32"/>
          <w:szCs w:val="32"/>
        </w:rPr>
      </w:pPr>
      <w:r w:rsidRPr="00541327">
        <w:rPr>
          <w:sz w:val="32"/>
          <w:szCs w:val="32"/>
        </w:rPr>
        <w:t xml:space="preserve">ACCORD </w:t>
      </w:r>
      <w:r w:rsidR="00BC65B3" w:rsidRPr="00541327">
        <w:rPr>
          <w:sz w:val="32"/>
          <w:szCs w:val="32"/>
        </w:rPr>
        <w:t>COLLECTIF RELATIF AU TÉLÉTRAVAIL</w:t>
      </w:r>
    </w:p>
    <w:p w14:paraId="57B03514" w14:textId="77777777" w:rsidR="00846B4D" w:rsidRPr="00541327" w:rsidRDefault="00846B4D" w:rsidP="00846B4D">
      <w:pPr>
        <w:pStyle w:val="TDtitredocument"/>
        <w:spacing w:before="0" w:after="0" w:line="240" w:lineRule="auto"/>
        <w:rPr>
          <w:sz w:val="32"/>
          <w:szCs w:val="32"/>
        </w:rPr>
      </w:pPr>
    </w:p>
    <w:p w14:paraId="1DF128B8" w14:textId="50AAFCB8" w:rsidR="00846B4D" w:rsidRPr="00541327" w:rsidRDefault="00033C59" w:rsidP="00846B4D">
      <w:pPr>
        <w:pStyle w:val="TDtitredocument"/>
        <w:spacing w:before="360" w:after="0" w:line="240" w:lineRule="auto"/>
        <w:jc w:val="both"/>
        <w:rPr>
          <w:sz w:val="32"/>
          <w:szCs w:val="32"/>
        </w:rPr>
      </w:pPr>
      <w:r>
        <w:rPr>
          <w:sz w:val="32"/>
          <w:szCs w:val="32"/>
        </w:rPr>
        <w:t xml:space="preserve"> </w:t>
      </w:r>
    </w:p>
    <w:p w14:paraId="47B3D643" w14:textId="77777777" w:rsidR="00846B4D" w:rsidRPr="00541327" w:rsidRDefault="000146DB" w:rsidP="00846B4D">
      <w:pPr>
        <w:pStyle w:val="li"/>
        <w:jc w:val="both"/>
        <w:rPr>
          <w:szCs w:val="28"/>
        </w:rPr>
      </w:pPr>
      <w:r w:rsidRPr="00541327">
        <w:rPr>
          <w:szCs w:val="28"/>
        </w:rPr>
        <w:t>ENTRE LES SOUSSIGNÉ</w:t>
      </w:r>
      <w:r w:rsidR="00846B4D" w:rsidRPr="00541327">
        <w:rPr>
          <w:szCs w:val="28"/>
        </w:rPr>
        <w:t>S :</w:t>
      </w:r>
    </w:p>
    <w:p w14:paraId="592FA3C0" w14:textId="1CA1D992" w:rsidR="00846B4D" w:rsidRPr="00541327" w:rsidRDefault="00846B4D" w:rsidP="00846B4D">
      <w:pPr>
        <w:jc w:val="both"/>
        <w:rPr>
          <w:rFonts w:ascii="Arial" w:hAnsi="Arial" w:cs="Arial"/>
          <w:sz w:val="22"/>
          <w:szCs w:val="22"/>
        </w:rPr>
      </w:pPr>
      <w:r w:rsidRPr="00541327">
        <w:rPr>
          <w:rFonts w:ascii="Arial" w:hAnsi="Arial" w:cs="Arial"/>
          <w:b/>
          <w:sz w:val="22"/>
          <w:szCs w:val="22"/>
        </w:rPr>
        <w:t>La société</w:t>
      </w:r>
      <w:r w:rsidRPr="00541327">
        <w:rPr>
          <w:rFonts w:ascii="Arial" w:hAnsi="Arial" w:cs="Arial"/>
          <w:sz w:val="22"/>
          <w:szCs w:val="22"/>
        </w:rPr>
        <w:t>, représentée par, agissant en qualité de Directrice,</w:t>
      </w:r>
    </w:p>
    <w:p w14:paraId="13A9EDAC" w14:textId="77777777" w:rsidR="00846B4D" w:rsidRPr="00541327" w:rsidRDefault="00846B4D" w:rsidP="00846B4D">
      <w:pPr>
        <w:jc w:val="both"/>
        <w:rPr>
          <w:rFonts w:ascii="Arial" w:hAnsi="Arial" w:cs="Arial"/>
          <w:sz w:val="22"/>
          <w:szCs w:val="22"/>
        </w:rPr>
      </w:pPr>
    </w:p>
    <w:p w14:paraId="790F88B1" w14:textId="77777777" w:rsidR="00846B4D" w:rsidRPr="00541327" w:rsidRDefault="00846B4D" w:rsidP="00846B4D">
      <w:pPr>
        <w:pStyle w:val="pa"/>
        <w:ind w:left="0"/>
        <w:jc w:val="both"/>
      </w:pPr>
      <w:r w:rsidRPr="00541327">
        <w:t>D’une part,</w:t>
      </w:r>
    </w:p>
    <w:p w14:paraId="63FBEAC1" w14:textId="77777777" w:rsidR="00846B4D" w:rsidRPr="00541327" w:rsidRDefault="00846B4D" w:rsidP="00846B4D">
      <w:pPr>
        <w:pStyle w:val="pa"/>
        <w:ind w:left="0"/>
        <w:jc w:val="both"/>
      </w:pPr>
      <w:r w:rsidRPr="00541327">
        <w:t>Ci-après dénommée “ la société ”</w:t>
      </w:r>
    </w:p>
    <w:p w14:paraId="5269E313" w14:textId="77777777" w:rsidR="00846B4D" w:rsidRPr="00541327" w:rsidRDefault="00846B4D" w:rsidP="00846B4D">
      <w:pPr>
        <w:pStyle w:val="li"/>
        <w:jc w:val="both"/>
        <w:rPr>
          <w:szCs w:val="28"/>
        </w:rPr>
      </w:pPr>
      <w:r w:rsidRPr="00541327">
        <w:rPr>
          <w:szCs w:val="28"/>
        </w:rPr>
        <w:t>ET :</w:t>
      </w:r>
      <w:r w:rsidRPr="00541327">
        <w:t xml:space="preserve"> </w:t>
      </w:r>
    </w:p>
    <w:p w14:paraId="43393E7F" w14:textId="1FB6FEF9" w:rsidR="00846B4D" w:rsidRPr="00541327" w:rsidRDefault="00846B4D" w:rsidP="00846B4D">
      <w:pPr>
        <w:spacing w:after="120"/>
        <w:jc w:val="both"/>
        <w:rPr>
          <w:rFonts w:ascii="Arial" w:hAnsi="Arial" w:cs="Arial"/>
          <w:sz w:val="22"/>
          <w:szCs w:val="22"/>
        </w:rPr>
      </w:pPr>
      <w:r w:rsidRPr="00541327">
        <w:rPr>
          <w:rFonts w:ascii="Arial" w:hAnsi="Arial" w:cs="Arial"/>
          <w:sz w:val="22"/>
          <w:szCs w:val="22"/>
        </w:rPr>
        <w:t xml:space="preserve">- </w:t>
      </w:r>
      <w:r w:rsidRPr="00541327">
        <w:rPr>
          <w:rFonts w:ascii="Arial" w:hAnsi="Arial" w:cs="Arial"/>
          <w:b/>
          <w:sz w:val="22"/>
          <w:szCs w:val="22"/>
        </w:rPr>
        <w:t>L’organisation syndicale</w:t>
      </w:r>
      <w:r w:rsidRPr="00541327">
        <w:rPr>
          <w:rFonts w:ascii="Arial" w:hAnsi="Arial" w:cs="Arial"/>
          <w:sz w:val="22"/>
          <w:szCs w:val="22"/>
        </w:rPr>
        <w:t xml:space="preserve"> </w:t>
      </w:r>
      <w:r w:rsidR="008C26EE" w:rsidRPr="00541327">
        <w:rPr>
          <w:rFonts w:ascii="Arial" w:hAnsi="Arial" w:cs="Arial"/>
          <w:sz w:val="22"/>
          <w:szCs w:val="22"/>
        </w:rPr>
        <w:t xml:space="preserve">représentée par </w:t>
      </w:r>
      <w:r w:rsidRPr="00541327">
        <w:rPr>
          <w:rFonts w:ascii="Arial" w:hAnsi="Arial" w:cs="Arial"/>
          <w:sz w:val="22"/>
          <w:szCs w:val="22"/>
        </w:rPr>
        <w:t>agissant en qualité de déléguée syndicale</w:t>
      </w:r>
      <w:r w:rsidR="00075B6E" w:rsidRPr="00541327">
        <w:rPr>
          <w:rFonts w:ascii="Arial" w:hAnsi="Arial" w:cs="Arial"/>
          <w:sz w:val="22"/>
          <w:szCs w:val="22"/>
        </w:rPr>
        <w:t>,</w:t>
      </w:r>
    </w:p>
    <w:p w14:paraId="061F6BE0" w14:textId="0A454D66" w:rsidR="00846B4D" w:rsidRPr="00541327" w:rsidRDefault="00846B4D" w:rsidP="00846B4D">
      <w:pPr>
        <w:spacing w:after="120"/>
        <w:jc w:val="both"/>
        <w:rPr>
          <w:rFonts w:ascii="Arial" w:hAnsi="Arial" w:cs="Arial"/>
          <w:sz w:val="22"/>
          <w:szCs w:val="22"/>
        </w:rPr>
      </w:pPr>
      <w:r w:rsidRPr="00541327">
        <w:rPr>
          <w:rFonts w:ascii="Arial" w:hAnsi="Arial" w:cs="Arial"/>
          <w:sz w:val="22"/>
          <w:szCs w:val="22"/>
        </w:rPr>
        <w:t xml:space="preserve">- </w:t>
      </w:r>
      <w:r w:rsidRPr="00541327">
        <w:rPr>
          <w:rFonts w:ascii="Arial" w:hAnsi="Arial" w:cs="Arial"/>
          <w:b/>
          <w:sz w:val="22"/>
          <w:szCs w:val="22"/>
        </w:rPr>
        <w:t>L’organisation syndicale</w:t>
      </w:r>
      <w:r w:rsidRPr="00541327">
        <w:rPr>
          <w:rFonts w:ascii="Arial" w:hAnsi="Arial" w:cs="Arial"/>
          <w:sz w:val="22"/>
          <w:szCs w:val="22"/>
        </w:rPr>
        <w:t xml:space="preserve"> représentée par </w:t>
      </w:r>
      <w:r w:rsidR="00075B6E" w:rsidRPr="00541327">
        <w:rPr>
          <w:rFonts w:ascii="Arial" w:hAnsi="Arial" w:cs="Arial"/>
          <w:sz w:val="22"/>
          <w:szCs w:val="22"/>
        </w:rPr>
        <w:t>agissant en qualité de délégué syndical,</w:t>
      </w:r>
    </w:p>
    <w:p w14:paraId="7E7A2CC4" w14:textId="582A542F" w:rsidR="00846B4D" w:rsidRPr="00541327" w:rsidRDefault="00846B4D" w:rsidP="00846B4D">
      <w:pPr>
        <w:spacing w:after="120"/>
        <w:jc w:val="both"/>
        <w:rPr>
          <w:rFonts w:ascii="Arial" w:hAnsi="Arial" w:cs="Arial"/>
          <w:sz w:val="22"/>
          <w:szCs w:val="22"/>
        </w:rPr>
      </w:pPr>
      <w:r w:rsidRPr="00541327">
        <w:rPr>
          <w:rFonts w:ascii="Arial" w:hAnsi="Arial" w:cs="Arial"/>
          <w:sz w:val="22"/>
          <w:szCs w:val="22"/>
        </w:rPr>
        <w:t xml:space="preserve">- </w:t>
      </w:r>
      <w:r w:rsidRPr="00541327">
        <w:rPr>
          <w:rFonts w:ascii="Arial" w:hAnsi="Arial" w:cs="Arial"/>
          <w:b/>
          <w:sz w:val="22"/>
          <w:szCs w:val="22"/>
        </w:rPr>
        <w:t>L’organisation syndicale</w:t>
      </w:r>
      <w:r w:rsidRPr="00541327">
        <w:rPr>
          <w:rFonts w:ascii="Arial" w:hAnsi="Arial" w:cs="Arial"/>
          <w:sz w:val="22"/>
          <w:szCs w:val="22"/>
        </w:rPr>
        <w:t xml:space="preserve"> représentée par agissant en qualité de déléguée syndicale,</w:t>
      </w:r>
    </w:p>
    <w:p w14:paraId="3014447B" w14:textId="6EE0DAE0" w:rsidR="008C26EE" w:rsidRPr="00541327" w:rsidRDefault="008C26EE" w:rsidP="008C26EE">
      <w:pPr>
        <w:spacing w:after="120"/>
        <w:jc w:val="both"/>
        <w:rPr>
          <w:rFonts w:ascii="Arial" w:hAnsi="Arial" w:cs="Arial"/>
          <w:sz w:val="22"/>
          <w:szCs w:val="22"/>
        </w:rPr>
      </w:pPr>
      <w:r w:rsidRPr="00541327">
        <w:rPr>
          <w:rFonts w:ascii="Arial" w:hAnsi="Arial" w:cs="Arial"/>
          <w:sz w:val="22"/>
          <w:szCs w:val="22"/>
        </w:rPr>
        <w:t xml:space="preserve">- </w:t>
      </w:r>
      <w:r w:rsidRPr="00541327">
        <w:rPr>
          <w:rFonts w:ascii="Arial" w:hAnsi="Arial" w:cs="Arial"/>
          <w:b/>
          <w:sz w:val="22"/>
          <w:szCs w:val="22"/>
        </w:rPr>
        <w:t>L’organisation syndicale</w:t>
      </w:r>
      <w:r w:rsidRPr="00541327">
        <w:rPr>
          <w:rFonts w:ascii="Arial" w:hAnsi="Arial" w:cs="Arial"/>
          <w:sz w:val="22"/>
          <w:szCs w:val="22"/>
        </w:rPr>
        <w:t xml:space="preserve"> représenté</w:t>
      </w:r>
      <w:r w:rsidR="00B26FAC">
        <w:rPr>
          <w:rFonts w:ascii="Arial" w:hAnsi="Arial" w:cs="Arial"/>
          <w:sz w:val="22"/>
          <w:szCs w:val="22"/>
        </w:rPr>
        <w:t xml:space="preserve">e par </w:t>
      </w:r>
      <w:r w:rsidRPr="00541327">
        <w:rPr>
          <w:rFonts w:ascii="Arial" w:hAnsi="Arial" w:cs="Arial"/>
          <w:sz w:val="22"/>
          <w:szCs w:val="22"/>
        </w:rPr>
        <w:t>agissant en qualité de délégué syndical,</w:t>
      </w:r>
    </w:p>
    <w:p w14:paraId="1493DE1B" w14:textId="77777777" w:rsidR="008C26EE" w:rsidRPr="00541327" w:rsidRDefault="008C26EE" w:rsidP="00846B4D">
      <w:pPr>
        <w:spacing w:after="120"/>
        <w:jc w:val="both"/>
        <w:rPr>
          <w:rFonts w:ascii="Arial" w:hAnsi="Arial" w:cs="Arial"/>
          <w:sz w:val="22"/>
          <w:szCs w:val="22"/>
        </w:rPr>
      </w:pPr>
    </w:p>
    <w:p w14:paraId="07BC66DD" w14:textId="77777777" w:rsidR="00846B4D" w:rsidRPr="00541327" w:rsidRDefault="00846B4D" w:rsidP="00846B4D">
      <w:pPr>
        <w:spacing w:after="120"/>
        <w:jc w:val="both"/>
        <w:rPr>
          <w:rFonts w:ascii="Arial" w:hAnsi="Arial" w:cs="Arial"/>
          <w:sz w:val="22"/>
          <w:szCs w:val="22"/>
        </w:rPr>
      </w:pPr>
    </w:p>
    <w:p w14:paraId="61C2D079" w14:textId="77777777" w:rsidR="00846B4D" w:rsidRPr="00541327" w:rsidRDefault="00846B4D" w:rsidP="00846B4D">
      <w:pPr>
        <w:pStyle w:val="pa"/>
        <w:ind w:hanging="851"/>
        <w:jc w:val="both"/>
      </w:pPr>
      <w:r w:rsidRPr="00541327">
        <w:t>D’autre part.</w:t>
      </w:r>
    </w:p>
    <w:p w14:paraId="09C4A7E6" w14:textId="77777777" w:rsidR="00846B4D" w:rsidRPr="00541327" w:rsidRDefault="00846B4D" w:rsidP="00846B4D">
      <w:pPr>
        <w:jc w:val="both"/>
        <w:rPr>
          <w:rFonts w:ascii="Arial" w:hAnsi="Arial" w:cs="Arial"/>
        </w:rPr>
      </w:pPr>
    </w:p>
    <w:p w14:paraId="5869D248" w14:textId="77777777" w:rsidR="00846B4D" w:rsidRPr="00541327" w:rsidRDefault="00846B4D" w:rsidP="00846B4D">
      <w:pPr>
        <w:spacing w:after="200"/>
        <w:jc w:val="both"/>
        <w:rPr>
          <w:rFonts w:ascii="Arial" w:hAnsi="Arial" w:cs="Arial"/>
          <w:b/>
          <w:sz w:val="28"/>
          <w:szCs w:val="28"/>
          <w:u w:val="single"/>
        </w:rPr>
      </w:pPr>
      <w:r w:rsidRPr="00541327">
        <w:rPr>
          <w:rFonts w:ascii="Arial" w:hAnsi="Arial" w:cs="Arial"/>
        </w:rPr>
        <w:br w:type="page"/>
      </w:r>
      <w:r w:rsidR="00C963DB" w:rsidRPr="00541327">
        <w:rPr>
          <w:rFonts w:ascii="Arial" w:hAnsi="Arial" w:cs="Arial"/>
          <w:b/>
          <w:sz w:val="28"/>
          <w:szCs w:val="28"/>
          <w:u w:val="single"/>
        </w:rPr>
        <w:lastRenderedPageBreak/>
        <w:t>PR</w:t>
      </w:r>
      <w:r w:rsidR="000146DB" w:rsidRPr="00541327">
        <w:rPr>
          <w:rFonts w:ascii="Arial" w:hAnsi="Arial" w:cs="Arial"/>
          <w:b/>
          <w:sz w:val="28"/>
          <w:szCs w:val="28"/>
          <w:u w:val="single"/>
        </w:rPr>
        <w:t>É</w:t>
      </w:r>
      <w:r w:rsidRPr="00541327">
        <w:rPr>
          <w:rFonts w:ascii="Arial" w:hAnsi="Arial" w:cs="Arial"/>
          <w:b/>
          <w:sz w:val="28"/>
          <w:szCs w:val="28"/>
          <w:u w:val="single"/>
        </w:rPr>
        <w:t>AMBULE</w:t>
      </w:r>
    </w:p>
    <w:p w14:paraId="2E058015" w14:textId="77777777" w:rsidR="003675FF" w:rsidRPr="00541327" w:rsidRDefault="003675FF" w:rsidP="00846B4D">
      <w:pPr>
        <w:jc w:val="both"/>
        <w:rPr>
          <w:rFonts w:ascii="Arial" w:hAnsi="Arial" w:cs="Arial"/>
          <w:sz w:val="22"/>
          <w:szCs w:val="22"/>
        </w:rPr>
      </w:pPr>
    </w:p>
    <w:p w14:paraId="382A689E" w14:textId="4339C0CE" w:rsidR="00166C38" w:rsidRPr="00541327" w:rsidRDefault="00166C38" w:rsidP="00166C38">
      <w:pPr>
        <w:jc w:val="both"/>
        <w:rPr>
          <w:rFonts w:ascii="Arial" w:hAnsi="Arial" w:cs="Arial"/>
        </w:rPr>
      </w:pPr>
      <w:r w:rsidRPr="00541327">
        <w:rPr>
          <w:rFonts w:ascii="Arial" w:hAnsi="Arial" w:cs="Arial"/>
        </w:rPr>
        <w:t xml:space="preserve">La Direction et les Partenaires Sociaux ont ouvert des discussions concernant la mise en place du télétravail au sein de la société </w:t>
      </w:r>
      <w:r w:rsidR="00D951F2">
        <w:rPr>
          <w:rFonts w:ascii="Arial" w:hAnsi="Arial" w:cs="Arial"/>
        </w:rPr>
        <w:t xml:space="preserve"> dans le cadre d’un plan de continuité d’activité.</w:t>
      </w:r>
    </w:p>
    <w:p w14:paraId="4DFC45A5" w14:textId="22D7D1DE" w:rsidR="00166C38" w:rsidRPr="00541327" w:rsidRDefault="00166C38" w:rsidP="00166C38">
      <w:pPr>
        <w:jc w:val="both"/>
        <w:rPr>
          <w:rFonts w:ascii="Arial" w:hAnsi="Arial" w:cs="Arial"/>
        </w:rPr>
      </w:pPr>
      <w:r w:rsidRPr="00541327">
        <w:rPr>
          <w:rFonts w:ascii="Arial" w:hAnsi="Arial" w:cs="Arial"/>
        </w:rPr>
        <w:t>Le développement des technologies de l’information et de la communication à distance ont permis au cours des dernières années l’essor de nouvelles formes d’organisations du travail. Le Télétravail constitue une de ces nouvelles modalités de travail q</w:t>
      </w:r>
      <w:r w:rsidR="00B47756">
        <w:rPr>
          <w:rFonts w:ascii="Arial" w:hAnsi="Arial" w:cs="Arial"/>
        </w:rPr>
        <w:t xml:space="preserve">ue la société </w:t>
      </w:r>
      <w:r w:rsidRPr="00541327">
        <w:rPr>
          <w:rFonts w:ascii="Arial" w:hAnsi="Arial" w:cs="Arial"/>
        </w:rPr>
        <w:t xml:space="preserve"> souhaite promouvoir.</w:t>
      </w:r>
    </w:p>
    <w:p w14:paraId="6208B962" w14:textId="2CCE1D5A" w:rsidR="00166C38" w:rsidRPr="00541327" w:rsidRDefault="00166C38" w:rsidP="00166C38">
      <w:pPr>
        <w:jc w:val="both"/>
        <w:rPr>
          <w:rFonts w:ascii="Arial" w:hAnsi="Arial" w:cs="Arial"/>
        </w:rPr>
      </w:pPr>
      <w:r w:rsidRPr="00541327">
        <w:rPr>
          <w:rFonts w:ascii="Arial" w:hAnsi="Arial" w:cs="Arial"/>
        </w:rPr>
        <w:t xml:space="preserve">Conjointement avec les Partenaires Sociaux, la Direction souhaite affirmer par le biais de cet accord la mise en place du Télétravail </w:t>
      </w:r>
      <w:r w:rsidR="00D951F2">
        <w:rPr>
          <w:rFonts w:ascii="Arial" w:hAnsi="Arial" w:cs="Arial"/>
        </w:rPr>
        <w:t xml:space="preserve">dans le cadre d’un plan de continuité d’activité </w:t>
      </w:r>
      <w:r w:rsidRPr="00541327">
        <w:rPr>
          <w:rFonts w:ascii="Arial" w:hAnsi="Arial" w:cs="Arial"/>
        </w:rPr>
        <w:t>en s’inscrivant dans les évolutions récentes de la législation.</w:t>
      </w:r>
    </w:p>
    <w:p w14:paraId="03BCDAC4" w14:textId="46FBA365" w:rsidR="00166C38" w:rsidRPr="00541327" w:rsidRDefault="00166C38" w:rsidP="00166C38">
      <w:pPr>
        <w:jc w:val="both"/>
        <w:rPr>
          <w:rFonts w:ascii="Arial" w:hAnsi="Arial" w:cs="Arial"/>
        </w:rPr>
      </w:pPr>
      <w:r w:rsidRPr="00541327">
        <w:rPr>
          <w:rFonts w:ascii="Arial" w:hAnsi="Arial" w:cs="Arial"/>
        </w:rPr>
        <w:t>En effet, l’ordonnance du 22 septembre 2017 offre de nouvelles opportunités en matière de télétravail dans l’entreprise. Elle est revenue sur le cadre juridique du télétravail afin d’assouplir l’accès à ce dispositif et son déploiement au sein de l’entreprise. Les parties souhaitent ainsi favoriser le développement d’une organisation de travail moderne en phase avec les évolutions législatives, et dans l’objectif d’assurer la continuité de services auprès de ses clients donneurs d’ordre</w:t>
      </w:r>
      <w:r w:rsidR="00AD69E7">
        <w:rPr>
          <w:rFonts w:ascii="Arial" w:hAnsi="Arial" w:cs="Arial"/>
        </w:rPr>
        <w:t xml:space="preserve"> notamment dans le cadre de</w:t>
      </w:r>
      <w:r w:rsidRPr="00541327">
        <w:rPr>
          <w:rFonts w:ascii="Arial" w:hAnsi="Arial" w:cs="Arial"/>
        </w:rPr>
        <w:t xml:space="preserve"> plans de continuité des activités. </w:t>
      </w:r>
    </w:p>
    <w:p w14:paraId="7F2155D5" w14:textId="6E070647" w:rsidR="00166C38" w:rsidRPr="00541327" w:rsidRDefault="00166C38" w:rsidP="00166C38">
      <w:pPr>
        <w:jc w:val="both"/>
        <w:rPr>
          <w:rFonts w:ascii="Arial" w:hAnsi="Arial" w:cs="Arial"/>
        </w:rPr>
      </w:pPr>
      <w:r w:rsidRPr="002D1A4B">
        <w:rPr>
          <w:rFonts w:ascii="Arial" w:hAnsi="Arial" w:cs="Arial"/>
        </w:rPr>
        <w:t xml:space="preserve">De plus, et en cohérence avec la démarche de Responsabilité Sociétale d’Entreprise (RSE) dans laquelle </w:t>
      </w:r>
      <w:r w:rsidR="00B47756">
        <w:rPr>
          <w:rFonts w:ascii="Arial" w:hAnsi="Arial" w:cs="Arial"/>
        </w:rPr>
        <w:t xml:space="preserve">la société </w:t>
      </w:r>
      <w:r w:rsidRPr="002D1A4B">
        <w:rPr>
          <w:rFonts w:ascii="Arial" w:hAnsi="Arial" w:cs="Arial"/>
        </w:rPr>
        <w:t xml:space="preserve"> s’est engagée, le télétravail contribue à la préservation de l’environnement dans la mesure où ce mode organisationnel induit une diminution des déplacements domicile-travail, et participe à une meilleure conciliation vie professionnelle - vie personnelle</w:t>
      </w:r>
      <w:r w:rsidR="002D1A4B" w:rsidRPr="002D1A4B">
        <w:rPr>
          <w:rFonts w:ascii="Arial" w:hAnsi="Arial" w:cs="Arial"/>
        </w:rPr>
        <w:t>.</w:t>
      </w:r>
    </w:p>
    <w:p w14:paraId="519B155A" w14:textId="25D61877" w:rsidR="008519A7" w:rsidRPr="00541327" w:rsidRDefault="00166C38" w:rsidP="008519A7">
      <w:pPr>
        <w:jc w:val="both"/>
        <w:rPr>
          <w:rFonts w:ascii="Arial" w:hAnsi="Arial" w:cs="Arial"/>
        </w:rPr>
      </w:pPr>
      <w:r w:rsidRPr="00541327">
        <w:rPr>
          <w:rFonts w:ascii="Arial" w:hAnsi="Arial" w:cs="Arial"/>
        </w:rPr>
        <w:t>Il est entendu par ailleurs que le télétravail doit préserver la cohésion sociale ainsi que le bon fonctionnement de chaque service, et globalement de l’entreprise. En outre, le télétravail doit reposer sur des relations de travail fondées sur la responsabilité, l’autonomie et la confiance.</w:t>
      </w:r>
    </w:p>
    <w:p w14:paraId="7F76A886" w14:textId="4D470FC8" w:rsidR="00166C38" w:rsidRPr="00541327" w:rsidRDefault="002E16C4" w:rsidP="002E16C4">
      <w:pPr>
        <w:pStyle w:val="Titre1"/>
        <w:spacing w:before="600" w:after="360"/>
        <w:rPr>
          <w:rFonts w:ascii="Arial" w:hAnsi="Arial" w:cs="Arial"/>
          <w:b/>
          <w:color w:val="auto"/>
          <w:sz w:val="40"/>
          <w:szCs w:val="40"/>
          <w:u w:val="single"/>
        </w:rPr>
      </w:pPr>
      <w:bookmarkStart w:id="1" w:name="_Toc34898497"/>
      <w:r>
        <w:rPr>
          <w:rFonts w:ascii="Arial" w:hAnsi="Arial" w:cs="Arial"/>
          <w:b/>
          <w:color w:val="auto"/>
          <w:sz w:val="40"/>
          <w:szCs w:val="40"/>
          <w:u w:val="single"/>
        </w:rPr>
        <w:t xml:space="preserve">I. </w:t>
      </w:r>
      <w:r w:rsidR="00166C38" w:rsidRPr="00541327">
        <w:rPr>
          <w:rFonts w:ascii="Arial" w:hAnsi="Arial" w:cs="Arial"/>
          <w:b/>
          <w:color w:val="auto"/>
          <w:sz w:val="40"/>
          <w:szCs w:val="40"/>
          <w:u w:val="single"/>
        </w:rPr>
        <w:t>Objet et cadre juridique de l’accord</w:t>
      </w:r>
      <w:bookmarkEnd w:id="1"/>
      <w:r w:rsidR="00166C38" w:rsidRPr="00541327">
        <w:rPr>
          <w:rFonts w:ascii="Arial" w:hAnsi="Arial" w:cs="Arial"/>
          <w:b/>
          <w:color w:val="auto"/>
          <w:sz w:val="40"/>
          <w:szCs w:val="40"/>
          <w:u w:val="single"/>
        </w:rPr>
        <w:t xml:space="preserve"> </w:t>
      </w:r>
    </w:p>
    <w:p w14:paraId="062C214E" w14:textId="77777777" w:rsidR="00166C38" w:rsidRPr="00541327" w:rsidRDefault="00166C38" w:rsidP="00166C38">
      <w:pPr>
        <w:jc w:val="both"/>
        <w:rPr>
          <w:rFonts w:ascii="Arial" w:hAnsi="Arial" w:cs="Arial"/>
        </w:rPr>
      </w:pPr>
      <w:r w:rsidRPr="00541327">
        <w:rPr>
          <w:rFonts w:ascii="Arial" w:hAnsi="Arial" w:cs="Arial"/>
        </w:rPr>
        <w:t xml:space="preserve">Le présent accord a été établi en tenant compte des dispositions légales et réglementaires applicables en matière de télétravail. </w:t>
      </w:r>
    </w:p>
    <w:p w14:paraId="6606744B" w14:textId="77777777" w:rsidR="00166C38" w:rsidRPr="00541327" w:rsidRDefault="00166C38" w:rsidP="00166C38">
      <w:pPr>
        <w:pStyle w:val="Paragraphedeliste"/>
        <w:ind w:left="0"/>
        <w:jc w:val="both"/>
        <w:rPr>
          <w:rFonts w:ascii="Arial" w:hAnsi="Arial" w:cs="Arial"/>
        </w:rPr>
      </w:pPr>
      <w:r w:rsidRPr="00541327">
        <w:rPr>
          <w:rFonts w:ascii="Arial" w:hAnsi="Arial" w:cs="Arial"/>
        </w:rPr>
        <w:t>Il se substitue également en tout point aux pratiques et usages appliqués jusqu’alors dans l’entreprise et portant sur le même objet, et quelle qu’en soit la source.</w:t>
      </w:r>
    </w:p>
    <w:p w14:paraId="20A83B9D" w14:textId="77777777" w:rsidR="00166C38" w:rsidRPr="00541327" w:rsidRDefault="00166C38" w:rsidP="00166C38">
      <w:pPr>
        <w:pStyle w:val="Paragraphedeliste"/>
        <w:ind w:left="0"/>
        <w:jc w:val="both"/>
        <w:rPr>
          <w:rFonts w:ascii="Arial" w:hAnsi="Arial" w:cs="Arial"/>
        </w:rPr>
      </w:pPr>
    </w:p>
    <w:p w14:paraId="7103ABC2" w14:textId="77777777" w:rsidR="00166C38" w:rsidRPr="00541327" w:rsidRDefault="00166C38" w:rsidP="00166C38">
      <w:pPr>
        <w:pStyle w:val="Paragraphedeliste"/>
        <w:ind w:left="0"/>
        <w:jc w:val="both"/>
        <w:rPr>
          <w:rFonts w:ascii="Arial" w:hAnsi="Arial" w:cs="Arial"/>
        </w:rPr>
      </w:pPr>
      <w:r w:rsidRPr="00541327">
        <w:rPr>
          <w:rFonts w:ascii="Arial" w:hAnsi="Arial" w:cs="Arial"/>
        </w:rPr>
        <w:t>En cas d’évolution des dispositions légales, réglementaires et conventionnelles, les parties apprécieront conjointement les conséquences de ces évolutions et, le cas échéant, l’opportunité de réviser le présent accord.</w:t>
      </w:r>
    </w:p>
    <w:p w14:paraId="34E11462" w14:textId="3A355C46" w:rsidR="00166C38" w:rsidRPr="00541327" w:rsidRDefault="002E16C4" w:rsidP="002E16C4">
      <w:pPr>
        <w:pStyle w:val="Titre1"/>
        <w:spacing w:before="600" w:after="360"/>
        <w:rPr>
          <w:rFonts w:ascii="Arial" w:hAnsi="Arial" w:cs="Arial"/>
          <w:b/>
          <w:color w:val="auto"/>
          <w:sz w:val="40"/>
          <w:szCs w:val="40"/>
          <w:u w:val="single"/>
        </w:rPr>
      </w:pPr>
      <w:bookmarkStart w:id="2" w:name="_Toc34898498"/>
      <w:r>
        <w:rPr>
          <w:rFonts w:ascii="Arial" w:hAnsi="Arial" w:cs="Arial"/>
          <w:b/>
          <w:color w:val="auto"/>
          <w:sz w:val="40"/>
          <w:szCs w:val="40"/>
          <w:u w:val="single"/>
        </w:rPr>
        <w:t xml:space="preserve">II. </w:t>
      </w:r>
      <w:r w:rsidR="00166C38" w:rsidRPr="00541327">
        <w:rPr>
          <w:rFonts w:ascii="Arial" w:hAnsi="Arial" w:cs="Arial"/>
          <w:b/>
          <w:color w:val="auto"/>
          <w:sz w:val="40"/>
          <w:szCs w:val="40"/>
          <w:u w:val="single"/>
        </w:rPr>
        <w:t>Champ d’application</w:t>
      </w:r>
      <w:bookmarkEnd w:id="2"/>
      <w:r w:rsidR="00166C38" w:rsidRPr="00541327">
        <w:rPr>
          <w:rFonts w:ascii="Arial" w:hAnsi="Arial" w:cs="Arial"/>
          <w:b/>
          <w:color w:val="auto"/>
          <w:sz w:val="40"/>
          <w:szCs w:val="40"/>
          <w:u w:val="single"/>
        </w:rPr>
        <w:t xml:space="preserve"> </w:t>
      </w:r>
    </w:p>
    <w:p w14:paraId="39D7C473" w14:textId="77777777" w:rsidR="00166C38" w:rsidRPr="00541327" w:rsidRDefault="00166C38" w:rsidP="00166C38">
      <w:pPr>
        <w:jc w:val="both"/>
        <w:rPr>
          <w:rFonts w:ascii="Arial" w:hAnsi="Arial" w:cs="Arial"/>
        </w:rPr>
      </w:pPr>
      <w:r w:rsidRPr="00541327">
        <w:rPr>
          <w:rFonts w:ascii="Arial" w:hAnsi="Arial" w:cs="Arial"/>
        </w:rPr>
        <w:t xml:space="preserve">Le présent accord est destiné à s’appliquer à l’ensemble du personnel titulaire d’un contrat de travail à durée indéterminée et aux salariés en contrat durée déterminée quelle que soit la durée initiale du contrat de travail, sous réserve des critères et conditions prévus au présent accord.  </w:t>
      </w:r>
    </w:p>
    <w:p w14:paraId="2598493E" w14:textId="2C21C37F" w:rsidR="00166C38" w:rsidRPr="00541327" w:rsidRDefault="002E16C4" w:rsidP="002E16C4">
      <w:pPr>
        <w:pStyle w:val="Titre1"/>
        <w:spacing w:before="600" w:after="360"/>
        <w:rPr>
          <w:rFonts w:ascii="Arial" w:hAnsi="Arial" w:cs="Arial"/>
          <w:b/>
          <w:color w:val="auto"/>
          <w:sz w:val="40"/>
          <w:szCs w:val="40"/>
          <w:u w:val="single"/>
        </w:rPr>
      </w:pPr>
      <w:bookmarkStart w:id="3" w:name="_Toc34898499"/>
      <w:r>
        <w:rPr>
          <w:rFonts w:ascii="Arial" w:hAnsi="Arial" w:cs="Arial"/>
          <w:b/>
          <w:color w:val="auto"/>
          <w:sz w:val="40"/>
          <w:szCs w:val="40"/>
          <w:u w:val="single"/>
        </w:rPr>
        <w:lastRenderedPageBreak/>
        <w:t xml:space="preserve">III. </w:t>
      </w:r>
      <w:r w:rsidR="00166C38" w:rsidRPr="00541327">
        <w:rPr>
          <w:rFonts w:ascii="Arial" w:hAnsi="Arial" w:cs="Arial"/>
          <w:b/>
          <w:color w:val="auto"/>
          <w:sz w:val="40"/>
          <w:szCs w:val="40"/>
          <w:u w:val="single"/>
        </w:rPr>
        <w:t>Formes de télétravail concernées</w:t>
      </w:r>
      <w:bookmarkEnd w:id="3"/>
      <w:r w:rsidR="00166C38" w:rsidRPr="00541327">
        <w:rPr>
          <w:rFonts w:ascii="Arial" w:hAnsi="Arial" w:cs="Arial"/>
          <w:b/>
          <w:color w:val="auto"/>
          <w:sz w:val="40"/>
          <w:szCs w:val="40"/>
          <w:u w:val="single"/>
        </w:rPr>
        <w:t xml:space="preserve"> </w:t>
      </w:r>
    </w:p>
    <w:p w14:paraId="5E3EA4B7" w14:textId="77777777" w:rsidR="00166C38" w:rsidRPr="00541327" w:rsidRDefault="00166C38" w:rsidP="005206D7">
      <w:pPr>
        <w:jc w:val="both"/>
        <w:rPr>
          <w:rFonts w:ascii="Arial" w:hAnsi="Arial" w:cs="Arial"/>
        </w:rPr>
      </w:pPr>
      <w:r w:rsidRPr="00541327">
        <w:rPr>
          <w:rFonts w:ascii="Arial" w:hAnsi="Arial" w:cs="Arial"/>
        </w:rPr>
        <w:t>Le télétravail visé par le présent accord désigne toute forme d'organisation du travail dans laquelle un travail qui aurait également pu être exécuté dans les locaux de l'employeur est effectué par un salarié hors de ces locaux de façon ponctuelle ou régulière et volontaire en utilisant les technologies de l'information et de la communication dans le cadre d'un contrat de travail ou d'un avenant à celui-ci.</w:t>
      </w:r>
    </w:p>
    <w:p w14:paraId="2441EE7A" w14:textId="7C3031F2" w:rsidR="00166C38" w:rsidRPr="00541327" w:rsidRDefault="002E16C4" w:rsidP="002E16C4">
      <w:pPr>
        <w:pStyle w:val="Titre1"/>
        <w:spacing w:before="600" w:after="360"/>
        <w:rPr>
          <w:rFonts w:ascii="Arial" w:hAnsi="Arial" w:cs="Arial"/>
          <w:b/>
          <w:color w:val="auto"/>
          <w:sz w:val="40"/>
          <w:szCs w:val="40"/>
          <w:u w:val="single"/>
        </w:rPr>
      </w:pPr>
      <w:bookmarkStart w:id="4" w:name="_Toc34898500"/>
      <w:r>
        <w:rPr>
          <w:rFonts w:ascii="Arial" w:hAnsi="Arial" w:cs="Arial"/>
          <w:b/>
          <w:color w:val="auto"/>
          <w:sz w:val="40"/>
          <w:szCs w:val="40"/>
          <w:u w:val="single"/>
        </w:rPr>
        <w:t xml:space="preserve">IV. </w:t>
      </w:r>
      <w:r w:rsidR="00166C38" w:rsidRPr="00541327">
        <w:rPr>
          <w:rFonts w:ascii="Arial" w:hAnsi="Arial" w:cs="Arial"/>
          <w:b/>
          <w:color w:val="auto"/>
          <w:sz w:val="40"/>
          <w:szCs w:val="40"/>
          <w:u w:val="single"/>
        </w:rPr>
        <w:t>Critères d'éligibilité au télétravail</w:t>
      </w:r>
      <w:bookmarkEnd w:id="4"/>
      <w:r w:rsidR="00166C38" w:rsidRPr="00541327">
        <w:rPr>
          <w:rFonts w:ascii="Arial" w:hAnsi="Arial" w:cs="Arial"/>
          <w:b/>
          <w:color w:val="auto"/>
          <w:sz w:val="40"/>
          <w:szCs w:val="40"/>
          <w:u w:val="single"/>
        </w:rPr>
        <w:t xml:space="preserve"> </w:t>
      </w:r>
    </w:p>
    <w:p w14:paraId="10668AAD" w14:textId="0224D441" w:rsidR="00166C38" w:rsidRPr="00541327" w:rsidRDefault="00166C38" w:rsidP="007E14DC">
      <w:pPr>
        <w:pStyle w:val="Titre2"/>
        <w:keepNext w:val="0"/>
        <w:numPr>
          <w:ilvl w:val="1"/>
          <w:numId w:val="29"/>
        </w:numPr>
        <w:spacing w:before="0"/>
        <w:rPr>
          <w:rFonts w:ascii="Arial" w:hAnsi="Arial" w:cs="Arial"/>
        </w:rPr>
      </w:pPr>
      <w:bookmarkStart w:id="5" w:name="_Toc34898501"/>
      <w:r w:rsidRPr="00541327">
        <w:rPr>
          <w:rStyle w:val="ElApptiartf2"/>
          <w:rFonts w:ascii="Arial" w:hAnsi="Arial" w:cs="Arial"/>
          <w:b w:val="0"/>
          <w:color w:val="auto"/>
          <w:sz w:val="24"/>
          <w:szCs w:val="20"/>
        </w:rPr>
        <w:t>Activités de l'entreprise concernées</w:t>
      </w:r>
      <w:bookmarkEnd w:id="5"/>
      <w:r w:rsidRPr="00541327">
        <w:rPr>
          <w:rStyle w:val="ElApptiartf2"/>
          <w:rFonts w:ascii="Arial" w:hAnsi="Arial" w:cs="Arial"/>
          <w:b w:val="0"/>
          <w:color w:val="auto"/>
          <w:sz w:val="24"/>
          <w:szCs w:val="20"/>
        </w:rPr>
        <w:br/>
      </w:r>
    </w:p>
    <w:p w14:paraId="48E2C5D8" w14:textId="4260ABC9" w:rsidR="00166C38" w:rsidRDefault="000745D9" w:rsidP="00166C38">
      <w:pPr>
        <w:rPr>
          <w:rFonts w:ascii="Arial" w:hAnsi="Arial" w:cs="Arial"/>
        </w:rPr>
      </w:pPr>
      <w:r>
        <w:rPr>
          <w:rFonts w:ascii="Arial" w:hAnsi="Arial" w:cs="Arial"/>
        </w:rPr>
        <w:t xml:space="preserve">Le télétravail sera </w:t>
      </w:r>
      <w:r w:rsidR="00166C38" w:rsidRPr="00541327">
        <w:rPr>
          <w:rFonts w:ascii="Arial" w:hAnsi="Arial" w:cs="Arial"/>
        </w:rPr>
        <w:t>ouvert aux activités de l'entreprise po</w:t>
      </w:r>
      <w:r>
        <w:rPr>
          <w:rFonts w:ascii="Arial" w:hAnsi="Arial" w:cs="Arial"/>
        </w:rPr>
        <w:t>uvant être exercées à distance en fonction des possibilités matériel</w:t>
      </w:r>
      <w:r w:rsidR="00AD69E7">
        <w:rPr>
          <w:rFonts w:ascii="Arial" w:hAnsi="Arial" w:cs="Arial"/>
        </w:rPr>
        <w:t xml:space="preserve">les, de la demande expresse et </w:t>
      </w:r>
      <w:r w:rsidR="00FC0805">
        <w:rPr>
          <w:rFonts w:ascii="Arial" w:hAnsi="Arial" w:cs="Arial"/>
        </w:rPr>
        <w:t>des besoins des clients.</w:t>
      </w:r>
    </w:p>
    <w:p w14:paraId="11AB18D6" w14:textId="77777777" w:rsidR="00AD69E7" w:rsidRPr="00541327" w:rsidRDefault="00AD69E7" w:rsidP="00166C38">
      <w:pPr>
        <w:rPr>
          <w:rFonts w:ascii="Arial" w:hAnsi="Arial" w:cs="Arial"/>
        </w:rPr>
      </w:pPr>
    </w:p>
    <w:p w14:paraId="46875E9C" w14:textId="77777777" w:rsidR="00CC6989" w:rsidRPr="00685F55" w:rsidRDefault="00166C38" w:rsidP="00166C38">
      <w:pPr>
        <w:rPr>
          <w:rFonts w:ascii="Arial" w:hAnsi="Arial" w:cs="Arial"/>
        </w:rPr>
      </w:pPr>
      <w:r w:rsidRPr="00685F55">
        <w:rPr>
          <w:rFonts w:ascii="Arial" w:hAnsi="Arial" w:cs="Arial"/>
        </w:rPr>
        <w:t>Ne sont pas éligibles au télétravail, les activités</w:t>
      </w:r>
      <w:r w:rsidR="00CC6989" w:rsidRPr="00685F55">
        <w:rPr>
          <w:rFonts w:ascii="Arial" w:hAnsi="Arial" w:cs="Arial"/>
        </w:rPr>
        <w:t> :</w:t>
      </w:r>
    </w:p>
    <w:p w14:paraId="1C0E11A5" w14:textId="71593259" w:rsidR="00CC6989" w:rsidRPr="00685F55" w:rsidRDefault="00166C38" w:rsidP="00CC6989">
      <w:pPr>
        <w:pStyle w:val="Paragraphedeliste"/>
        <w:numPr>
          <w:ilvl w:val="0"/>
          <w:numId w:val="26"/>
        </w:numPr>
        <w:rPr>
          <w:rFonts w:ascii="Arial" w:hAnsi="Arial" w:cs="Arial"/>
        </w:rPr>
      </w:pPr>
      <w:r w:rsidRPr="00685F55">
        <w:rPr>
          <w:rFonts w:ascii="Arial" w:hAnsi="Arial" w:cs="Arial"/>
        </w:rPr>
        <w:t xml:space="preserve">qui </w:t>
      </w:r>
      <w:r w:rsidR="00AD69E7" w:rsidRPr="00685F55">
        <w:rPr>
          <w:rFonts w:ascii="Arial" w:hAnsi="Arial" w:cs="Arial"/>
        </w:rPr>
        <w:t>nécessitent des mes</w:t>
      </w:r>
      <w:r w:rsidR="00CC6989" w:rsidRPr="00685F55">
        <w:rPr>
          <w:rFonts w:ascii="Arial" w:hAnsi="Arial" w:cs="Arial"/>
        </w:rPr>
        <w:t>ures de sécurité particulières ;</w:t>
      </w:r>
    </w:p>
    <w:p w14:paraId="502F1872" w14:textId="38F791F1" w:rsidR="00166C38" w:rsidRPr="00685F55" w:rsidRDefault="00CC6989" w:rsidP="00CC6989">
      <w:pPr>
        <w:pStyle w:val="Paragraphedeliste"/>
        <w:numPr>
          <w:ilvl w:val="0"/>
          <w:numId w:val="26"/>
        </w:numPr>
        <w:rPr>
          <w:rFonts w:ascii="Arial" w:hAnsi="Arial" w:cs="Arial"/>
        </w:rPr>
      </w:pPr>
      <w:r w:rsidRPr="00685F55">
        <w:rPr>
          <w:rFonts w:ascii="Arial" w:hAnsi="Arial" w:cs="Arial"/>
        </w:rPr>
        <w:t xml:space="preserve">qui nécessitent </w:t>
      </w:r>
      <w:r w:rsidR="00166C38" w:rsidRPr="00685F55">
        <w:rPr>
          <w:rFonts w:ascii="Arial" w:hAnsi="Arial" w:cs="Arial"/>
        </w:rPr>
        <w:t>l'utilisation de logiciels ou de matériels ne pouvant pas être utilisés en dehors de l'entreprise.</w:t>
      </w:r>
    </w:p>
    <w:p w14:paraId="39C9B99C" w14:textId="77777777" w:rsidR="00166C38" w:rsidRPr="00541327" w:rsidRDefault="00166C38" w:rsidP="00166C38">
      <w:pPr>
        <w:pStyle w:val="ElAppp"/>
        <w:spacing w:before="75" w:after="75"/>
        <w:ind w:left="15" w:right="15"/>
      </w:pPr>
    </w:p>
    <w:p w14:paraId="0AE27A9B" w14:textId="52B1FBAC" w:rsidR="00166C38" w:rsidRPr="00541327" w:rsidRDefault="00166C38" w:rsidP="007E14DC">
      <w:pPr>
        <w:pStyle w:val="Titre2"/>
        <w:keepNext w:val="0"/>
        <w:numPr>
          <w:ilvl w:val="1"/>
          <w:numId w:val="29"/>
        </w:numPr>
        <w:spacing w:before="0"/>
        <w:rPr>
          <w:rStyle w:val="ElApptiartf2"/>
          <w:rFonts w:ascii="Arial" w:hAnsi="Arial" w:cs="Arial"/>
          <w:b w:val="0"/>
          <w:bCs w:val="0"/>
          <w:sz w:val="24"/>
          <w:szCs w:val="20"/>
        </w:rPr>
      </w:pPr>
      <w:bookmarkStart w:id="6" w:name="_Toc34898502"/>
      <w:r w:rsidRPr="00541327">
        <w:rPr>
          <w:rStyle w:val="ElApptiartf2"/>
          <w:rFonts w:ascii="Arial" w:hAnsi="Arial" w:cs="Arial"/>
          <w:b w:val="0"/>
          <w:color w:val="auto"/>
          <w:sz w:val="24"/>
          <w:szCs w:val="20"/>
        </w:rPr>
        <w:t>Critères d'éligibilité au télétravail</w:t>
      </w:r>
      <w:bookmarkEnd w:id="6"/>
      <w:r w:rsidRPr="00541327">
        <w:rPr>
          <w:rStyle w:val="ElApptiartf2"/>
          <w:rFonts w:ascii="Arial" w:hAnsi="Arial" w:cs="Arial"/>
          <w:b w:val="0"/>
          <w:sz w:val="24"/>
          <w:szCs w:val="20"/>
        </w:rPr>
        <w:br/>
      </w:r>
    </w:p>
    <w:p w14:paraId="2D86331F" w14:textId="77777777" w:rsidR="00166C38" w:rsidRPr="00541327" w:rsidRDefault="00166C38" w:rsidP="005206D7">
      <w:pPr>
        <w:jc w:val="both"/>
        <w:rPr>
          <w:rFonts w:ascii="Arial" w:hAnsi="Arial" w:cs="Arial"/>
        </w:rPr>
      </w:pPr>
      <w:r w:rsidRPr="00541327">
        <w:rPr>
          <w:rFonts w:ascii="Arial" w:hAnsi="Arial" w:cs="Arial"/>
        </w:rPr>
        <w:t xml:space="preserve">Pour être éligibles au télétravail, les salariés doivent réunir les conditions cumulatives suivantes :  </w:t>
      </w:r>
    </w:p>
    <w:p w14:paraId="1064098D" w14:textId="77777777" w:rsidR="00166C38" w:rsidRPr="00541327" w:rsidRDefault="00166C38" w:rsidP="005206D7">
      <w:pPr>
        <w:pStyle w:val="Paragraphedeliste"/>
        <w:numPr>
          <w:ilvl w:val="0"/>
          <w:numId w:val="26"/>
        </w:numPr>
        <w:spacing w:after="200" w:line="276" w:lineRule="auto"/>
        <w:jc w:val="both"/>
        <w:rPr>
          <w:rFonts w:ascii="Arial" w:hAnsi="Arial" w:cs="Arial"/>
        </w:rPr>
      </w:pPr>
      <w:r w:rsidRPr="00541327">
        <w:rPr>
          <w:rFonts w:ascii="Arial" w:hAnsi="Arial" w:cs="Arial"/>
        </w:rPr>
        <w:t>Etre titulaire d’un contrat de travail en CDI ou en CDD </w:t>
      </w:r>
    </w:p>
    <w:p w14:paraId="68CF1F2A" w14:textId="77777777" w:rsidR="00166C38" w:rsidRPr="00541327" w:rsidRDefault="00166C38" w:rsidP="005206D7">
      <w:pPr>
        <w:pStyle w:val="Paragraphedeliste"/>
        <w:numPr>
          <w:ilvl w:val="0"/>
          <w:numId w:val="26"/>
        </w:numPr>
        <w:spacing w:after="200" w:line="276" w:lineRule="auto"/>
        <w:jc w:val="both"/>
        <w:rPr>
          <w:rFonts w:ascii="Arial" w:hAnsi="Arial" w:cs="Arial"/>
        </w:rPr>
      </w:pPr>
      <w:r w:rsidRPr="00541327">
        <w:rPr>
          <w:rFonts w:ascii="Arial" w:hAnsi="Arial" w:cs="Arial"/>
        </w:rPr>
        <w:t>Justifier d’une ancienneté de 3 mois sur l’activité, sauf dérogation expresse de la Direction.</w:t>
      </w:r>
    </w:p>
    <w:p w14:paraId="6CEB9042" w14:textId="77777777" w:rsidR="00166C38" w:rsidRPr="00541327" w:rsidRDefault="00166C38" w:rsidP="005206D7">
      <w:pPr>
        <w:pStyle w:val="Paragraphedeliste"/>
        <w:numPr>
          <w:ilvl w:val="0"/>
          <w:numId w:val="26"/>
        </w:numPr>
        <w:spacing w:after="200" w:line="276" w:lineRule="auto"/>
        <w:jc w:val="both"/>
        <w:rPr>
          <w:rFonts w:ascii="Arial" w:hAnsi="Arial" w:cs="Arial"/>
        </w:rPr>
      </w:pPr>
      <w:r w:rsidRPr="00541327">
        <w:rPr>
          <w:rFonts w:ascii="Arial" w:hAnsi="Arial" w:cs="Arial"/>
        </w:rPr>
        <w:t>Habiter dans une zone géographique compatible avec des technologies à mettre en œuvre. (éligibilité ADSL dont le débit descendant est supérieur à 8 mégas ou fibre)</w:t>
      </w:r>
    </w:p>
    <w:p w14:paraId="240A1370" w14:textId="77777777" w:rsidR="00166C38" w:rsidRPr="00541327" w:rsidRDefault="00166C38" w:rsidP="005206D7">
      <w:pPr>
        <w:pStyle w:val="Paragraphedeliste"/>
        <w:numPr>
          <w:ilvl w:val="0"/>
          <w:numId w:val="26"/>
        </w:numPr>
        <w:spacing w:after="200" w:line="276" w:lineRule="auto"/>
        <w:jc w:val="both"/>
        <w:rPr>
          <w:rFonts w:ascii="Arial" w:hAnsi="Arial" w:cs="Arial"/>
        </w:rPr>
      </w:pPr>
      <w:r w:rsidRPr="00541327">
        <w:rPr>
          <w:rFonts w:ascii="Arial" w:hAnsi="Arial" w:cs="Arial"/>
        </w:rPr>
        <w:t xml:space="preserve">Etre propriétaire ou locataire du logement : à cet effet le salarié devra fournir un justificatif de domicile ou une attestation d’hébergement parental afin de s’assurer des modalités de mise en œuvre du télétravail. </w:t>
      </w:r>
    </w:p>
    <w:p w14:paraId="3198730D" w14:textId="77777777" w:rsidR="00166C38" w:rsidRPr="00541327" w:rsidRDefault="00166C38" w:rsidP="005206D7">
      <w:pPr>
        <w:pStyle w:val="Paragraphedeliste"/>
        <w:numPr>
          <w:ilvl w:val="0"/>
          <w:numId w:val="26"/>
        </w:numPr>
        <w:spacing w:after="200" w:line="276" w:lineRule="auto"/>
        <w:jc w:val="both"/>
        <w:rPr>
          <w:rFonts w:ascii="Arial" w:hAnsi="Arial" w:cs="Arial"/>
        </w:rPr>
      </w:pPr>
      <w:r w:rsidRPr="00541327">
        <w:rPr>
          <w:rFonts w:ascii="Arial" w:hAnsi="Arial" w:cs="Arial"/>
        </w:rPr>
        <w:t>Etre volontaire durant toute la durée de mise en œuvre du dispositif : un formulaire de volontariat devra être signé avant la mise œuvre effective du télétravail</w:t>
      </w:r>
    </w:p>
    <w:p w14:paraId="40827883" w14:textId="77777777" w:rsidR="00166C38" w:rsidRPr="00541327" w:rsidRDefault="00166C38" w:rsidP="005206D7">
      <w:pPr>
        <w:pStyle w:val="Paragraphedeliste"/>
        <w:numPr>
          <w:ilvl w:val="0"/>
          <w:numId w:val="26"/>
        </w:numPr>
        <w:spacing w:after="200" w:line="276" w:lineRule="auto"/>
        <w:jc w:val="both"/>
        <w:rPr>
          <w:rFonts w:ascii="Arial" w:hAnsi="Arial" w:cs="Arial"/>
        </w:rPr>
      </w:pPr>
      <w:r w:rsidRPr="00541327">
        <w:rPr>
          <w:rFonts w:ascii="Arial" w:hAnsi="Arial" w:cs="Arial"/>
        </w:rPr>
        <w:t>Obtenir l’accord exprès et préalable de la Direction</w:t>
      </w:r>
    </w:p>
    <w:p w14:paraId="68561BAB" w14:textId="77777777" w:rsidR="00166C38" w:rsidRPr="00541327" w:rsidRDefault="00166C38" w:rsidP="005206D7">
      <w:pPr>
        <w:pStyle w:val="Paragraphedeliste"/>
        <w:numPr>
          <w:ilvl w:val="0"/>
          <w:numId w:val="26"/>
        </w:numPr>
        <w:spacing w:after="200" w:line="276" w:lineRule="auto"/>
        <w:jc w:val="both"/>
        <w:rPr>
          <w:rFonts w:ascii="Arial" w:hAnsi="Arial" w:cs="Arial"/>
        </w:rPr>
      </w:pPr>
      <w:r w:rsidRPr="00541327">
        <w:rPr>
          <w:rFonts w:ascii="Arial" w:hAnsi="Arial" w:cs="Arial"/>
        </w:rPr>
        <w:t xml:space="preserve">Disposer du matériel informatique </w:t>
      </w:r>
    </w:p>
    <w:p w14:paraId="4A706668" w14:textId="77777777" w:rsidR="00166C38" w:rsidRPr="00541327" w:rsidRDefault="00166C38" w:rsidP="005206D7">
      <w:pPr>
        <w:pStyle w:val="Paragraphedeliste"/>
        <w:numPr>
          <w:ilvl w:val="0"/>
          <w:numId w:val="26"/>
        </w:numPr>
        <w:spacing w:after="200" w:line="276" w:lineRule="auto"/>
        <w:jc w:val="both"/>
        <w:rPr>
          <w:rFonts w:ascii="Arial" w:hAnsi="Arial" w:cs="Arial"/>
        </w:rPr>
      </w:pPr>
      <w:r w:rsidRPr="00541327">
        <w:rPr>
          <w:rFonts w:ascii="Arial" w:hAnsi="Arial" w:cs="Arial"/>
        </w:rPr>
        <w:t xml:space="preserve">Le nombre maximum de personnes éligibles sera précisé par la Direction. </w:t>
      </w:r>
    </w:p>
    <w:p w14:paraId="3E47F818" w14:textId="77777777" w:rsidR="00166C38" w:rsidRPr="00541327" w:rsidRDefault="00166C38" w:rsidP="005206D7">
      <w:pPr>
        <w:jc w:val="both"/>
        <w:rPr>
          <w:rFonts w:ascii="Arial" w:eastAsia="Arial" w:hAnsi="Arial" w:cs="Arial"/>
          <w:sz w:val="15"/>
          <w:szCs w:val="15"/>
        </w:rPr>
      </w:pPr>
      <w:r w:rsidRPr="00541327">
        <w:rPr>
          <w:rFonts w:ascii="Arial" w:hAnsi="Arial" w:cs="Arial"/>
        </w:rPr>
        <w:t>Un réexamen des critères d'éligibilité avec le manager sera possible en cas de changement de fonction, de poste, de service, ou de domicile du salarié, et pourra donner lieu à la cessation de la situation de télétravail si le salarié ne remplit plus les critères.</w:t>
      </w:r>
    </w:p>
    <w:p w14:paraId="6A05798C" w14:textId="77777777" w:rsidR="00166C38" w:rsidRPr="00541327" w:rsidRDefault="00166C38" w:rsidP="00166C38">
      <w:pPr>
        <w:ind w:left="900"/>
        <w:rPr>
          <w:rFonts w:ascii="Arial" w:eastAsia="Arial" w:hAnsi="Arial" w:cs="Arial"/>
          <w:sz w:val="15"/>
          <w:szCs w:val="15"/>
        </w:rPr>
      </w:pPr>
    </w:p>
    <w:p w14:paraId="6F14DEFA" w14:textId="5FF91B4E" w:rsidR="00166C38" w:rsidRPr="00541327" w:rsidRDefault="002E16C4" w:rsidP="002E16C4">
      <w:pPr>
        <w:pStyle w:val="Titre1"/>
        <w:spacing w:before="600" w:after="360"/>
        <w:rPr>
          <w:rFonts w:ascii="Arial" w:hAnsi="Arial" w:cs="Arial"/>
          <w:b/>
          <w:color w:val="auto"/>
          <w:sz w:val="40"/>
          <w:szCs w:val="40"/>
          <w:u w:val="single"/>
        </w:rPr>
      </w:pPr>
      <w:bookmarkStart w:id="7" w:name="_Toc34898503"/>
      <w:r>
        <w:rPr>
          <w:rFonts w:ascii="Arial" w:hAnsi="Arial" w:cs="Arial"/>
          <w:b/>
          <w:color w:val="auto"/>
          <w:sz w:val="40"/>
          <w:szCs w:val="40"/>
          <w:u w:val="single"/>
        </w:rPr>
        <w:lastRenderedPageBreak/>
        <w:t xml:space="preserve">V. </w:t>
      </w:r>
      <w:r w:rsidR="00166C38" w:rsidRPr="00541327">
        <w:rPr>
          <w:rFonts w:ascii="Arial" w:hAnsi="Arial" w:cs="Arial"/>
          <w:b/>
          <w:color w:val="auto"/>
          <w:sz w:val="40"/>
          <w:szCs w:val="40"/>
          <w:u w:val="single"/>
        </w:rPr>
        <w:t>Modalités d'acceptation par le salarié des conditions de mise en œuvre du télétravail</w:t>
      </w:r>
      <w:bookmarkEnd w:id="7"/>
    </w:p>
    <w:p w14:paraId="0EBB04F9" w14:textId="5505AAAA" w:rsidR="00166C38" w:rsidRPr="00541327" w:rsidRDefault="00166C38" w:rsidP="005206D7">
      <w:pPr>
        <w:jc w:val="both"/>
        <w:rPr>
          <w:rFonts w:ascii="Arial" w:eastAsia="Arial" w:hAnsi="Arial" w:cs="Arial"/>
          <w:sz w:val="15"/>
          <w:szCs w:val="15"/>
        </w:rPr>
      </w:pPr>
      <w:r w:rsidRPr="00541327">
        <w:rPr>
          <w:rFonts w:ascii="Arial" w:hAnsi="Arial" w:cs="Arial"/>
        </w:rPr>
        <w:t>Le passage en télétravail doit reposer sur la base du volontariat. Le salarié qui remplit les critères d'éligibilité et qui souhaite bénéficier du télétravail en fait la demande par écrit à son manager. Ce dernier a un délai de 24 heures pour accepter ou r</w:t>
      </w:r>
      <w:r w:rsidR="00CC6989">
        <w:rPr>
          <w:rFonts w:ascii="Arial" w:hAnsi="Arial" w:cs="Arial"/>
        </w:rPr>
        <w:t xml:space="preserve">efuser. Le refus devra être </w:t>
      </w:r>
      <w:r w:rsidRPr="00541327">
        <w:rPr>
          <w:rFonts w:ascii="Arial" w:hAnsi="Arial" w:cs="Arial"/>
        </w:rPr>
        <w:t>motivé.</w:t>
      </w:r>
    </w:p>
    <w:p w14:paraId="37BA8A84" w14:textId="77777777" w:rsidR="00166C38" w:rsidRPr="00541327" w:rsidRDefault="00166C38" w:rsidP="005206D7">
      <w:pPr>
        <w:jc w:val="both"/>
        <w:rPr>
          <w:rFonts w:ascii="Arial" w:eastAsia="Arial" w:hAnsi="Arial" w:cs="Arial"/>
          <w:sz w:val="15"/>
          <w:szCs w:val="15"/>
        </w:rPr>
      </w:pPr>
      <w:r w:rsidRPr="00541327">
        <w:rPr>
          <w:rFonts w:ascii="Arial" w:hAnsi="Arial" w:cs="Arial"/>
        </w:rPr>
        <w:t>Dans le cas où le passage au télétravail est proposé au salarié par son manager, le salarié peut refuser et ce refus ne constitue pas un motif de sanction ou de licenciement.</w:t>
      </w:r>
    </w:p>
    <w:p w14:paraId="0A60BD6D" w14:textId="77777777" w:rsidR="00166C38" w:rsidRPr="00541327" w:rsidRDefault="00166C38" w:rsidP="005206D7">
      <w:pPr>
        <w:jc w:val="both"/>
        <w:rPr>
          <w:rFonts w:ascii="Arial" w:hAnsi="Arial" w:cs="Arial"/>
        </w:rPr>
      </w:pPr>
      <w:r w:rsidRPr="00541327">
        <w:rPr>
          <w:rFonts w:ascii="Arial" w:hAnsi="Arial" w:cs="Arial"/>
        </w:rPr>
        <w:t>Lorsque la demande de télétravail est acceptée par le salarié et la Direction, le salarié complètera et signera un formulaire pour confirmer son accord.</w:t>
      </w:r>
    </w:p>
    <w:p w14:paraId="3C4FBF69" w14:textId="77777777" w:rsidR="00166C38" w:rsidRPr="00541327" w:rsidRDefault="00166C38" w:rsidP="00166C38">
      <w:pPr>
        <w:rPr>
          <w:rFonts w:ascii="Arial" w:hAnsi="Arial" w:cs="Arial"/>
        </w:rPr>
      </w:pPr>
    </w:p>
    <w:p w14:paraId="5A6EFD8E" w14:textId="2E74B2DF" w:rsidR="00166C38" w:rsidRPr="00541327" w:rsidRDefault="002E16C4" w:rsidP="002E16C4">
      <w:pPr>
        <w:pStyle w:val="Titre1"/>
        <w:spacing w:before="600" w:after="360"/>
        <w:rPr>
          <w:rFonts w:ascii="Arial" w:hAnsi="Arial" w:cs="Arial"/>
          <w:b/>
          <w:sz w:val="40"/>
          <w:szCs w:val="40"/>
          <w:u w:val="single"/>
        </w:rPr>
      </w:pPr>
      <w:bookmarkStart w:id="8" w:name="_Toc34898504"/>
      <w:r>
        <w:rPr>
          <w:rFonts w:ascii="Arial" w:hAnsi="Arial" w:cs="Arial"/>
          <w:b/>
          <w:color w:val="auto"/>
          <w:sz w:val="40"/>
          <w:szCs w:val="40"/>
          <w:u w:val="single"/>
        </w:rPr>
        <w:t xml:space="preserve">VI. </w:t>
      </w:r>
      <w:r w:rsidR="00166C38" w:rsidRPr="00541327">
        <w:rPr>
          <w:rFonts w:ascii="Arial" w:hAnsi="Arial" w:cs="Arial"/>
          <w:b/>
          <w:color w:val="auto"/>
          <w:sz w:val="40"/>
          <w:szCs w:val="40"/>
          <w:u w:val="single"/>
        </w:rPr>
        <w:t>Communication et sensibilisation</w:t>
      </w:r>
      <w:bookmarkEnd w:id="8"/>
      <w:r w:rsidR="00166C38" w:rsidRPr="00541327">
        <w:rPr>
          <w:rStyle w:val="ElApptiartf"/>
          <w:rFonts w:ascii="Arial" w:hAnsi="Arial" w:cs="Arial"/>
          <w:b w:val="0"/>
          <w:bCs w:val="0"/>
          <w:sz w:val="40"/>
          <w:szCs w:val="40"/>
          <w:u w:val="single"/>
        </w:rPr>
        <w:br/>
      </w:r>
    </w:p>
    <w:p w14:paraId="6F020554" w14:textId="77777777" w:rsidR="00166C38" w:rsidRPr="00541327" w:rsidRDefault="00166C38" w:rsidP="00166C38">
      <w:pPr>
        <w:rPr>
          <w:rFonts w:ascii="Arial" w:hAnsi="Arial" w:cs="Arial"/>
        </w:rPr>
      </w:pPr>
      <w:r w:rsidRPr="00541327">
        <w:rPr>
          <w:rFonts w:ascii="Arial" w:hAnsi="Arial" w:cs="Arial"/>
        </w:rPr>
        <w:t xml:space="preserve">Des actions de sensibilisation et de communication autour du télétravail seront organisées pour sensibiliser les salariés au télétravail. </w:t>
      </w:r>
    </w:p>
    <w:p w14:paraId="3B935210" w14:textId="4DFEE183" w:rsidR="00166C38" w:rsidRPr="00541327" w:rsidRDefault="002E16C4" w:rsidP="002E16C4">
      <w:pPr>
        <w:pStyle w:val="Titre1"/>
        <w:spacing w:before="600" w:after="360"/>
        <w:rPr>
          <w:rStyle w:val="ElApptiartf"/>
          <w:rFonts w:ascii="Arial" w:hAnsi="Arial" w:cs="Arial"/>
          <w:b w:val="0"/>
          <w:bCs w:val="0"/>
          <w:sz w:val="40"/>
          <w:szCs w:val="40"/>
          <w:u w:val="single"/>
        </w:rPr>
      </w:pPr>
      <w:bookmarkStart w:id="9" w:name="_Toc34898505"/>
      <w:r>
        <w:rPr>
          <w:rFonts w:ascii="Arial" w:hAnsi="Arial" w:cs="Arial"/>
          <w:b/>
          <w:color w:val="auto"/>
          <w:sz w:val="40"/>
          <w:szCs w:val="40"/>
          <w:u w:val="single"/>
        </w:rPr>
        <w:t xml:space="preserve">VII. </w:t>
      </w:r>
      <w:r w:rsidR="00166C38" w:rsidRPr="00541327">
        <w:rPr>
          <w:rFonts w:ascii="Arial" w:hAnsi="Arial" w:cs="Arial"/>
          <w:b/>
          <w:color w:val="auto"/>
          <w:sz w:val="40"/>
          <w:szCs w:val="40"/>
          <w:u w:val="single"/>
        </w:rPr>
        <w:t>Lieu du télétravail</w:t>
      </w:r>
      <w:bookmarkEnd w:id="9"/>
    </w:p>
    <w:p w14:paraId="5A8BFFC5" w14:textId="77777777" w:rsidR="007E14DC" w:rsidRPr="00541327" w:rsidRDefault="007E14DC" w:rsidP="007E14DC">
      <w:pPr>
        <w:rPr>
          <w:rFonts w:ascii="Arial" w:hAnsi="Arial" w:cs="Arial"/>
        </w:rPr>
      </w:pPr>
    </w:p>
    <w:p w14:paraId="1DC0150B" w14:textId="77777777" w:rsidR="00166C38" w:rsidRPr="00541327" w:rsidRDefault="00166C38" w:rsidP="005206D7">
      <w:pPr>
        <w:jc w:val="both"/>
        <w:rPr>
          <w:rFonts w:ascii="Arial" w:hAnsi="Arial" w:cs="Arial"/>
        </w:rPr>
      </w:pPr>
      <w:r w:rsidRPr="00541327">
        <w:rPr>
          <w:rFonts w:ascii="Arial" w:hAnsi="Arial" w:cs="Arial"/>
        </w:rPr>
        <w:t>Le télétravail sera effectué au domicile habituel du salarié.</w:t>
      </w:r>
      <w:r w:rsidRPr="00541327">
        <w:rPr>
          <w:rFonts w:ascii="Arial" w:hAnsi="Arial" w:cs="Arial"/>
        </w:rPr>
        <w:br/>
        <w:t>Le télétravailleur devra affecter un espace de son domicile à l'exercice du télétravail où il aura l'équipement nécessaire à l'activité professionnelle à distance. Le télétravailleur doit s'engager à ce que cet espace de travail soit adapté à l'exercice du travail en télétravail, à savoir que l'espace dédié au télétravail soit doté d'équipements permettant des échanges téléphoniques et la transmission et la réception de données numériques compatibles avec l'activité professionnelle.</w:t>
      </w:r>
    </w:p>
    <w:p w14:paraId="6CF409AE" w14:textId="77777777" w:rsidR="00166C38" w:rsidRPr="00541327" w:rsidRDefault="00166C38" w:rsidP="005206D7">
      <w:pPr>
        <w:jc w:val="both"/>
        <w:rPr>
          <w:rFonts w:ascii="Arial" w:hAnsi="Arial" w:cs="Arial"/>
        </w:rPr>
      </w:pPr>
      <w:r w:rsidRPr="00541327">
        <w:rPr>
          <w:rFonts w:ascii="Arial" w:hAnsi="Arial" w:cs="Arial"/>
        </w:rPr>
        <w:t>En cas de changement de domicile, le salarié préviendra l'entreprise en lui indiquant la nouvelle adresse. Pour des raisons de sécurité pour le salarié et de bon fonctionnement de l'entreprise, les conditions d'exécution du télétravail seront alors réexaminées. Elles pourront, le cas échéant, être remises en cause dans les conditions fixées au présent accord.</w:t>
      </w:r>
    </w:p>
    <w:p w14:paraId="69244B60" w14:textId="461E49E3" w:rsidR="00166C38" w:rsidRPr="00541327" w:rsidRDefault="002E16C4" w:rsidP="002E16C4">
      <w:pPr>
        <w:pStyle w:val="Titre1"/>
        <w:spacing w:before="600" w:after="360"/>
        <w:rPr>
          <w:rFonts w:ascii="Arial" w:hAnsi="Arial" w:cs="Arial"/>
          <w:b/>
          <w:sz w:val="40"/>
          <w:szCs w:val="40"/>
          <w:u w:val="single"/>
        </w:rPr>
      </w:pPr>
      <w:bookmarkStart w:id="10" w:name="_Toc34898506"/>
      <w:r>
        <w:rPr>
          <w:rFonts w:ascii="Arial" w:hAnsi="Arial" w:cs="Arial"/>
          <w:b/>
          <w:color w:val="auto"/>
          <w:sz w:val="40"/>
          <w:szCs w:val="40"/>
          <w:u w:val="single"/>
        </w:rPr>
        <w:t xml:space="preserve">VIII. </w:t>
      </w:r>
      <w:r w:rsidR="00166C38" w:rsidRPr="00541327">
        <w:rPr>
          <w:rFonts w:ascii="Arial" w:hAnsi="Arial" w:cs="Arial"/>
          <w:b/>
          <w:color w:val="auto"/>
          <w:sz w:val="40"/>
          <w:szCs w:val="40"/>
          <w:u w:val="single"/>
        </w:rPr>
        <w:t>Modalités de contrôle du temps de travail</w:t>
      </w:r>
      <w:bookmarkEnd w:id="10"/>
      <w:r w:rsidR="007E14DC" w:rsidRPr="00541327">
        <w:rPr>
          <w:rStyle w:val="ElApptiartf"/>
          <w:rFonts w:ascii="Arial" w:hAnsi="Arial" w:cs="Arial"/>
          <w:b w:val="0"/>
          <w:color w:val="ED171F"/>
          <w:sz w:val="40"/>
          <w:szCs w:val="40"/>
          <w:u w:val="single"/>
        </w:rPr>
        <w:br/>
      </w:r>
    </w:p>
    <w:p w14:paraId="306C82C2" w14:textId="77777777" w:rsidR="00166C38" w:rsidRPr="000E2E76" w:rsidRDefault="00166C38" w:rsidP="002E16C4">
      <w:pPr>
        <w:jc w:val="both"/>
        <w:rPr>
          <w:rFonts w:ascii="Arial" w:hAnsi="Arial" w:cs="Arial"/>
        </w:rPr>
      </w:pPr>
      <w:r w:rsidRPr="000E2E76">
        <w:rPr>
          <w:rFonts w:ascii="Arial" w:hAnsi="Arial" w:cs="Arial"/>
        </w:rPr>
        <w:t>Le télétravailleur non cadre doit respecter :</w:t>
      </w:r>
    </w:p>
    <w:p w14:paraId="4DE120FF" w14:textId="731794DD" w:rsidR="00166C38" w:rsidRPr="000E2E76" w:rsidRDefault="00166C38" w:rsidP="002E16C4">
      <w:pPr>
        <w:jc w:val="both"/>
        <w:rPr>
          <w:rFonts w:ascii="Arial" w:hAnsi="Arial" w:cs="Arial"/>
        </w:rPr>
      </w:pPr>
      <w:r w:rsidRPr="000E2E76">
        <w:rPr>
          <w:rFonts w:ascii="Arial" w:hAnsi="Arial" w:cs="Arial"/>
        </w:rPr>
        <w:lastRenderedPageBreak/>
        <w:t>-  les durées maximales</w:t>
      </w:r>
      <w:r w:rsidR="00334C7A" w:rsidRPr="000E2E76">
        <w:rPr>
          <w:rFonts w:ascii="Arial" w:hAnsi="Arial" w:cs="Arial"/>
        </w:rPr>
        <w:t xml:space="preserve"> de travail, soit 10</w:t>
      </w:r>
      <w:r w:rsidRPr="000E2E76">
        <w:rPr>
          <w:rFonts w:ascii="Arial" w:hAnsi="Arial" w:cs="Arial"/>
        </w:rPr>
        <w:t xml:space="preserve"> heu</w:t>
      </w:r>
      <w:r w:rsidR="00334C7A" w:rsidRPr="000E2E76">
        <w:rPr>
          <w:rFonts w:ascii="Arial" w:hAnsi="Arial" w:cs="Arial"/>
        </w:rPr>
        <w:t>res par jour, 48 heures sur une</w:t>
      </w:r>
      <w:r w:rsidRPr="000E2E76">
        <w:rPr>
          <w:rFonts w:ascii="Arial" w:hAnsi="Arial" w:cs="Arial"/>
        </w:rPr>
        <w:t xml:space="preserve"> semaine</w:t>
      </w:r>
      <w:r w:rsidR="00334C7A" w:rsidRPr="000E2E76">
        <w:rPr>
          <w:rFonts w:ascii="Arial" w:hAnsi="Arial" w:cs="Arial"/>
        </w:rPr>
        <w:t xml:space="preserve">  et sur 12 semaines consécutives 44 heures par semaine (ce que l’on appelle « durée maximale hebdomadaire moyenne »)</w:t>
      </w:r>
      <w:r w:rsidRPr="000E2E76">
        <w:rPr>
          <w:rFonts w:ascii="Arial" w:hAnsi="Arial" w:cs="Arial"/>
        </w:rPr>
        <w:t> ;</w:t>
      </w:r>
    </w:p>
    <w:p w14:paraId="68BE6DE7" w14:textId="2573CEAA" w:rsidR="00334C7A" w:rsidRPr="00D91BEA" w:rsidRDefault="00166C38" w:rsidP="002E16C4">
      <w:pPr>
        <w:jc w:val="both"/>
        <w:rPr>
          <w:rFonts w:ascii="Arial" w:hAnsi="Arial" w:cs="Arial"/>
        </w:rPr>
      </w:pPr>
      <w:r w:rsidRPr="000E2E76">
        <w:rPr>
          <w:rFonts w:ascii="Arial" w:hAnsi="Arial" w:cs="Arial"/>
        </w:rPr>
        <w:t>-  les durées minimal</w:t>
      </w:r>
      <w:r w:rsidR="00334C7A" w:rsidRPr="000E2E76">
        <w:rPr>
          <w:rFonts w:ascii="Arial" w:hAnsi="Arial" w:cs="Arial"/>
        </w:rPr>
        <w:t>es de repos, soit 11</w:t>
      </w:r>
      <w:r w:rsidRPr="000E2E76">
        <w:rPr>
          <w:rFonts w:ascii="Arial" w:hAnsi="Arial" w:cs="Arial"/>
        </w:rPr>
        <w:t xml:space="preserve"> h</w:t>
      </w:r>
      <w:r w:rsidR="00334C7A" w:rsidRPr="000E2E76">
        <w:rPr>
          <w:rFonts w:ascii="Arial" w:hAnsi="Arial" w:cs="Arial"/>
        </w:rPr>
        <w:t>eures par jour et 35</w:t>
      </w:r>
      <w:r w:rsidRPr="000E2E76">
        <w:rPr>
          <w:rFonts w:ascii="Arial" w:hAnsi="Arial" w:cs="Arial"/>
        </w:rPr>
        <w:t xml:space="preserve"> heures par semaine ainsi qu'un temps</w:t>
      </w:r>
      <w:r w:rsidR="00334C7A" w:rsidRPr="000E2E76">
        <w:rPr>
          <w:rFonts w:ascii="Arial" w:hAnsi="Arial" w:cs="Arial"/>
        </w:rPr>
        <w:t xml:space="preserve"> de pause non rémunéré (pause déjeuner, sur le créneau journalier compris entre 11 heures et 15 heures 00. Toutes les pauses repas doivent être terminées au plus tard à 15 heures. D’autre part, la pause-déjeuner doit, au plus tard, être prise au cours de la 4</w:t>
      </w:r>
      <w:r w:rsidR="00334C7A" w:rsidRPr="000E2E76">
        <w:rPr>
          <w:rFonts w:ascii="Arial" w:hAnsi="Arial" w:cs="Arial"/>
          <w:vertAlign w:val="superscript"/>
        </w:rPr>
        <w:t>ème</w:t>
      </w:r>
      <w:r w:rsidR="00334C7A" w:rsidRPr="000E2E76">
        <w:rPr>
          <w:rFonts w:ascii="Arial" w:hAnsi="Arial" w:cs="Arial"/>
        </w:rPr>
        <w:t xml:space="preserve"> heure de travail effectif) et un temps de pause rémunéré, soit d’une durée de 10 minutes toutes les deux heures de travail effectif, soit de 15 minutes toutes les trois heures de travail effectif.</w:t>
      </w:r>
    </w:p>
    <w:p w14:paraId="6C8B32FF" w14:textId="77777777" w:rsidR="00334C7A" w:rsidRPr="003B0922" w:rsidRDefault="00334C7A" w:rsidP="00334C7A">
      <w:pPr>
        <w:ind w:left="851"/>
        <w:jc w:val="both"/>
        <w:rPr>
          <w:rFonts w:ascii="Arial" w:hAnsi="Arial" w:cs="Arial"/>
          <w:sz w:val="22"/>
          <w:szCs w:val="22"/>
        </w:rPr>
      </w:pPr>
    </w:p>
    <w:p w14:paraId="0CC12343" w14:textId="77777777" w:rsidR="00334C7A" w:rsidRPr="00541327" w:rsidRDefault="00334C7A" w:rsidP="00166C38">
      <w:pPr>
        <w:rPr>
          <w:rFonts w:ascii="Arial" w:hAnsi="Arial" w:cs="Arial"/>
        </w:rPr>
      </w:pPr>
    </w:p>
    <w:p w14:paraId="4ACD113C" w14:textId="77777777" w:rsidR="00166C38" w:rsidRPr="00541327" w:rsidRDefault="00166C38" w:rsidP="00166C38">
      <w:pPr>
        <w:jc w:val="both"/>
        <w:rPr>
          <w:rFonts w:ascii="Arial" w:hAnsi="Arial" w:cs="Arial"/>
        </w:rPr>
      </w:pPr>
      <w:r w:rsidRPr="00541327">
        <w:rPr>
          <w:rFonts w:ascii="Arial" w:hAnsi="Arial" w:cs="Arial"/>
        </w:rPr>
        <w:t>Pour pouvoir contrôler le temps de travail effectué ainsi que le respect des durées maximales de travail et des temps minima de repos, le télétravailleur indiquera ses heures de début et de fin de travail en utilisant l’outil de pointage installé sur son ordinateur.</w:t>
      </w:r>
    </w:p>
    <w:p w14:paraId="381B04C9" w14:textId="77777777" w:rsidR="00166C38" w:rsidRPr="00541327" w:rsidRDefault="00166C38" w:rsidP="00166C38">
      <w:pPr>
        <w:jc w:val="both"/>
        <w:rPr>
          <w:rFonts w:ascii="Arial" w:hAnsi="Arial" w:cs="Arial"/>
        </w:rPr>
      </w:pPr>
      <w:r w:rsidRPr="00541327">
        <w:rPr>
          <w:rFonts w:ascii="Arial" w:hAnsi="Arial" w:cs="Arial"/>
        </w:rPr>
        <w:t xml:space="preserve">Le télétravailleur relevant du statut Cadre au forfait jours  doit obligatoirement déclaré chaque journée télétravaillée à son manager ou à toute personne désignée par celui-ci, et ce le jour même. A défaut, la journée sera présumée comme non travaillée. </w:t>
      </w:r>
    </w:p>
    <w:p w14:paraId="7F9372A0" w14:textId="516071C4" w:rsidR="00166C38" w:rsidRPr="00541327" w:rsidRDefault="002E16C4" w:rsidP="002E16C4">
      <w:pPr>
        <w:pStyle w:val="Titre1"/>
        <w:spacing w:before="600" w:after="360"/>
        <w:rPr>
          <w:rFonts w:ascii="Arial" w:hAnsi="Arial" w:cs="Arial"/>
          <w:sz w:val="40"/>
          <w:szCs w:val="40"/>
          <w:u w:val="single"/>
        </w:rPr>
      </w:pPr>
      <w:bookmarkStart w:id="11" w:name="_Toc34898507"/>
      <w:r>
        <w:rPr>
          <w:rStyle w:val="ElApptiartf"/>
          <w:rFonts w:ascii="Arial" w:hAnsi="Arial" w:cs="Arial"/>
          <w:bCs w:val="0"/>
          <w:color w:val="auto"/>
          <w:sz w:val="40"/>
          <w:szCs w:val="40"/>
          <w:u w:val="single"/>
        </w:rPr>
        <w:t xml:space="preserve">IX. </w:t>
      </w:r>
      <w:r w:rsidR="00166C38" w:rsidRPr="00541327">
        <w:rPr>
          <w:rStyle w:val="ElApptiartf"/>
          <w:rFonts w:ascii="Arial" w:hAnsi="Arial" w:cs="Arial"/>
          <w:bCs w:val="0"/>
          <w:color w:val="auto"/>
          <w:sz w:val="40"/>
          <w:szCs w:val="40"/>
          <w:u w:val="single"/>
        </w:rPr>
        <w:t>Fréquence et nombre de jours télétravaillés</w:t>
      </w:r>
      <w:bookmarkEnd w:id="11"/>
      <w:r w:rsidR="00166C38" w:rsidRPr="00541327">
        <w:rPr>
          <w:rStyle w:val="ElApptiartf"/>
          <w:rFonts w:ascii="Arial" w:hAnsi="Arial" w:cs="Arial"/>
          <w:bCs w:val="0"/>
          <w:sz w:val="40"/>
          <w:szCs w:val="40"/>
          <w:u w:val="single"/>
        </w:rPr>
        <w:br/>
      </w:r>
    </w:p>
    <w:p w14:paraId="56A15BA2" w14:textId="6400F547" w:rsidR="00166C38" w:rsidRPr="00541327" w:rsidRDefault="00166C38" w:rsidP="00166C38">
      <w:pPr>
        <w:rPr>
          <w:rFonts w:ascii="Arial" w:hAnsi="Arial" w:cs="Arial"/>
        </w:rPr>
      </w:pPr>
      <w:r w:rsidRPr="00541327">
        <w:rPr>
          <w:rFonts w:ascii="Arial" w:hAnsi="Arial" w:cs="Arial"/>
        </w:rPr>
        <w:t>Les jours et horaires de télétravail seront fixés par le biais du logiciel de gestion du temps de travail selon</w:t>
      </w:r>
      <w:r w:rsidR="004D5B4F" w:rsidRPr="00541327">
        <w:rPr>
          <w:rFonts w:ascii="Arial" w:hAnsi="Arial" w:cs="Arial"/>
        </w:rPr>
        <w:t xml:space="preserve"> les modalités de communication</w:t>
      </w:r>
      <w:r w:rsidRPr="00541327">
        <w:rPr>
          <w:rFonts w:ascii="Arial" w:hAnsi="Arial" w:cs="Arial"/>
        </w:rPr>
        <w:t xml:space="preserve"> de la planification de travail prévues par accord d’entreprise. </w:t>
      </w:r>
    </w:p>
    <w:p w14:paraId="07454B45" w14:textId="77777777" w:rsidR="00166C38" w:rsidRPr="00541327" w:rsidRDefault="00166C38" w:rsidP="00166C38">
      <w:pPr>
        <w:rPr>
          <w:rFonts w:ascii="Arial" w:hAnsi="Arial" w:cs="Arial"/>
        </w:rPr>
      </w:pPr>
      <w:r w:rsidRPr="00541327">
        <w:rPr>
          <w:rFonts w:ascii="Arial" w:hAnsi="Arial" w:cs="Arial"/>
        </w:rPr>
        <w:t>Le télétravailleur reste tenu, même pendant les jours de télétravail, de se rendre dans les locaux de l'entreprise en cas de demande de son manager, pour participer notamment aux réunions ou pour tout autre motif justifié par le bon fonctionnement du service.</w:t>
      </w:r>
    </w:p>
    <w:p w14:paraId="08653B62" w14:textId="77777777" w:rsidR="00166C38" w:rsidRPr="00541327" w:rsidRDefault="00166C38" w:rsidP="00166C38">
      <w:pPr>
        <w:pStyle w:val="ElAppp"/>
        <w:spacing w:before="75" w:after="75"/>
        <w:ind w:left="15" w:right="15"/>
      </w:pPr>
    </w:p>
    <w:p w14:paraId="2EA3E39D" w14:textId="24D8A77B" w:rsidR="00166C38" w:rsidRPr="00541327" w:rsidRDefault="002E16C4" w:rsidP="002E16C4">
      <w:pPr>
        <w:pStyle w:val="Titre1"/>
        <w:spacing w:before="600" w:after="360"/>
        <w:rPr>
          <w:rFonts w:ascii="Arial" w:hAnsi="Arial" w:cs="Arial"/>
          <w:b/>
          <w:color w:val="auto"/>
          <w:sz w:val="40"/>
          <w:szCs w:val="40"/>
          <w:u w:val="single"/>
        </w:rPr>
      </w:pPr>
      <w:bookmarkStart w:id="12" w:name="_Toc34898508"/>
      <w:r>
        <w:rPr>
          <w:rFonts w:ascii="Arial" w:hAnsi="Arial" w:cs="Arial"/>
          <w:b/>
          <w:color w:val="auto"/>
          <w:sz w:val="40"/>
          <w:szCs w:val="40"/>
          <w:u w:val="single"/>
        </w:rPr>
        <w:t xml:space="preserve">X. </w:t>
      </w:r>
      <w:r w:rsidR="00166C38" w:rsidRPr="00541327">
        <w:rPr>
          <w:rFonts w:ascii="Arial" w:hAnsi="Arial" w:cs="Arial"/>
          <w:b/>
          <w:color w:val="auto"/>
          <w:sz w:val="40"/>
          <w:szCs w:val="40"/>
          <w:u w:val="single"/>
        </w:rPr>
        <w:t>Détermination des plages horaires permettant de joindre le télétravailleur</w:t>
      </w:r>
      <w:bookmarkEnd w:id="12"/>
    </w:p>
    <w:p w14:paraId="605FBCAC" w14:textId="77777777" w:rsidR="00166C38" w:rsidRPr="00541327" w:rsidRDefault="00166C38" w:rsidP="00166C38">
      <w:pPr>
        <w:rPr>
          <w:rFonts w:ascii="Arial" w:hAnsi="Arial" w:cs="Arial"/>
          <w:sz w:val="15"/>
          <w:szCs w:val="15"/>
        </w:rPr>
      </w:pPr>
      <w:r w:rsidRPr="00541327">
        <w:rPr>
          <w:rStyle w:val="ElApptiartf"/>
          <w:rFonts w:ascii="Arial" w:eastAsia="Arial" w:hAnsi="Arial" w:cs="Arial"/>
          <w:color w:val="ED171F"/>
        </w:rPr>
        <w:br/>
      </w:r>
      <w:r w:rsidRPr="00541327">
        <w:rPr>
          <w:rStyle w:val="ElApptiartf"/>
          <w:rFonts w:ascii="Arial" w:eastAsia="Arial" w:hAnsi="Arial" w:cs="Arial"/>
          <w:color w:val="ED171F"/>
        </w:rPr>
        <w:br/>
      </w:r>
      <w:r w:rsidRPr="00541327">
        <w:rPr>
          <w:rFonts w:ascii="Arial" w:hAnsi="Arial" w:cs="Arial"/>
        </w:rPr>
        <w:t>Pendant les jours de télétravail, le télétravailleur non cadre devra respecter les horaires de travail qui lui seront communiqués et pendant lesquels il doit être possible de le joindre.</w:t>
      </w:r>
    </w:p>
    <w:p w14:paraId="53D60CFE" w14:textId="77777777" w:rsidR="00166C38" w:rsidRPr="00541327" w:rsidRDefault="00166C38" w:rsidP="00166C38">
      <w:pPr>
        <w:rPr>
          <w:rFonts w:ascii="Arial" w:hAnsi="Arial" w:cs="Arial"/>
        </w:rPr>
      </w:pPr>
      <w:r w:rsidRPr="00541327">
        <w:rPr>
          <w:rFonts w:ascii="Arial" w:hAnsi="Arial" w:cs="Arial"/>
        </w:rPr>
        <w:t>Pendant ces plages horaires, le télétravailleur est tenu de répondre au téléphone, de participer à toutes les réunions téléphoniques ou les vidéoconférences organisées par sa hiérarchie et de consulter sa messagerie.</w:t>
      </w:r>
    </w:p>
    <w:p w14:paraId="55BD4570" w14:textId="77777777" w:rsidR="00166C38" w:rsidRPr="00541327" w:rsidRDefault="00166C38" w:rsidP="00166C38">
      <w:pPr>
        <w:pStyle w:val="ElAppp"/>
        <w:spacing w:before="75" w:after="75"/>
        <w:ind w:left="15" w:right="15"/>
      </w:pPr>
    </w:p>
    <w:p w14:paraId="591DB95F" w14:textId="11A8CEFB" w:rsidR="00166C38" w:rsidRPr="00541327" w:rsidRDefault="002E16C4" w:rsidP="002E16C4">
      <w:pPr>
        <w:pStyle w:val="Titre1"/>
        <w:spacing w:before="600" w:after="360"/>
        <w:rPr>
          <w:rFonts w:ascii="Arial" w:hAnsi="Arial" w:cs="Arial"/>
          <w:b/>
          <w:color w:val="auto"/>
          <w:sz w:val="40"/>
          <w:szCs w:val="40"/>
          <w:u w:val="single"/>
        </w:rPr>
      </w:pPr>
      <w:bookmarkStart w:id="13" w:name="_Toc34898509"/>
      <w:r>
        <w:rPr>
          <w:rFonts w:ascii="Arial" w:hAnsi="Arial" w:cs="Arial"/>
          <w:b/>
          <w:color w:val="auto"/>
          <w:sz w:val="40"/>
          <w:szCs w:val="40"/>
          <w:u w:val="single"/>
        </w:rPr>
        <w:lastRenderedPageBreak/>
        <w:t xml:space="preserve">XI. </w:t>
      </w:r>
      <w:r w:rsidR="00166C38" w:rsidRPr="00541327">
        <w:rPr>
          <w:rFonts w:ascii="Arial" w:hAnsi="Arial" w:cs="Arial"/>
          <w:b/>
          <w:color w:val="auto"/>
          <w:sz w:val="40"/>
          <w:szCs w:val="40"/>
          <w:u w:val="single"/>
        </w:rPr>
        <w:t>Equipements liés au télétravail et prise en charge de l’employeur</w:t>
      </w:r>
      <w:bookmarkEnd w:id="13"/>
      <w:r w:rsidR="00166C38" w:rsidRPr="00541327">
        <w:rPr>
          <w:rStyle w:val="ElApptiartf"/>
          <w:rFonts w:ascii="Arial" w:hAnsi="Arial" w:cs="Arial"/>
          <w:b w:val="0"/>
          <w:color w:val="auto"/>
          <w:sz w:val="40"/>
          <w:szCs w:val="40"/>
          <w:u w:val="single"/>
        </w:rPr>
        <w:br/>
      </w:r>
    </w:p>
    <w:p w14:paraId="6CDC2854" w14:textId="77777777" w:rsidR="00033BD8" w:rsidRPr="00C802DB" w:rsidRDefault="00166C38" w:rsidP="00033BD8">
      <w:pPr>
        <w:jc w:val="both"/>
        <w:rPr>
          <w:rFonts w:ascii="Arial" w:hAnsi="Arial" w:cs="Arial"/>
        </w:rPr>
      </w:pPr>
      <w:r w:rsidRPr="00C802DB">
        <w:rPr>
          <w:rFonts w:ascii="Arial" w:hAnsi="Arial" w:cs="Arial"/>
        </w:rPr>
        <w:t>Pendant la période de télétravail, le télétravailleur utilisera son propre PC informatique : ce dernier doit disposer d’une configuration windows 8.1 minimum</w:t>
      </w:r>
      <w:r w:rsidR="00033BD8" w:rsidRPr="00C802DB">
        <w:rPr>
          <w:rFonts w:ascii="Arial" w:hAnsi="Arial" w:cs="Arial"/>
        </w:rPr>
        <w:t>.</w:t>
      </w:r>
    </w:p>
    <w:p w14:paraId="21BBE0ED" w14:textId="77777777" w:rsidR="00033BD8" w:rsidRPr="00C802DB" w:rsidRDefault="00033BD8" w:rsidP="00033BD8">
      <w:pPr>
        <w:jc w:val="both"/>
        <w:rPr>
          <w:rFonts w:ascii="Arial" w:hAnsi="Arial" w:cs="Arial"/>
        </w:rPr>
      </w:pPr>
    </w:p>
    <w:p w14:paraId="645D49A0" w14:textId="40111F90" w:rsidR="00166C38" w:rsidRPr="00C802DB" w:rsidRDefault="00033BD8" w:rsidP="00033BD8">
      <w:pPr>
        <w:jc w:val="both"/>
        <w:rPr>
          <w:rFonts w:ascii="Arial" w:hAnsi="Arial" w:cs="Arial"/>
        </w:rPr>
      </w:pPr>
      <w:r w:rsidRPr="00C802DB">
        <w:rPr>
          <w:rFonts w:ascii="Arial" w:hAnsi="Arial" w:cs="Arial"/>
        </w:rPr>
        <w:t>Un PC (exclusivement réservé à l’usage professionnel) pourra être fourni par l’</w:t>
      </w:r>
      <w:r w:rsidR="00117E90" w:rsidRPr="00C802DB">
        <w:rPr>
          <w:rFonts w:ascii="Arial" w:hAnsi="Arial" w:cs="Arial"/>
        </w:rPr>
        <w:t>entre</w:t>
      </w:r>
      <w:r w:rsidRPr="00C802DB">
        <w:rPr>
          <w:rFonts w:ascii="Arial" w:hAnsi="Arial" w:cs="Arial"/>
        </w:rPr>
        <w:t>p</w:t>
      </w:r>
      <w:r w:rsidR="00117E90" w:rsidRPr="00C802DB">
        <w:rPr>
          <w:rFonts w:ascii="Arial" w:hAnsi="Arial" w:cs="Arial"/>
        </w:rPr>
        <w:t>r</w:t>
      </w:r>
      <w:r w:rsidRPr="00C802DB">
        <w:rPr>
          <w:rFonts w:ascii="Arial" w:hAnsi="Arial" w:cs="Arial"/>
        </w:rPr>
        <w:t xml:space="preserve">ise </w:t>
      </w:r>
      <w:r w:rsidR="00C802DB">
        <w:rPr>
          <w:rFonts w:ascii="Arial" w:hAnsi="Arial" w:cs="Arial"/>
        </w:rPr>
        <w:t xml:space="preserve">ou le client </w:t>
      </w:r>
      <w:r w:rsidRPr="00C802DB">
        <w:rPr>
          <w:rFonts w:ascii="Arial" w:hAnsi="Arial" w:cs="Arial"/>
        </w:rPr>
        <w:t>dans des conditions limitées (demande expresse du client) sous réserve de la conformité des installations électriques déjà en place au domicile du télétravailleur.</w:t>
      </w:r>
    </w:p>
    <w:p w14:paraId="30DDDE6C" w14:textId="77777777" w:rsidR="00033BD8" w:rsidRPr="00C802DB" w:rsidRDefault="00033BD8" w:rsidP="00033BD8">
      <w:pPr>
        <w:jc w:val="both"/>
        <w:rPr>
          <w:rFonts w:ascii="Arial" w:hAnsi="Arial" w:cs="Arial"/>
        </w:rPr>
      </w:pPr>
    </w:p>
    <w:p w14:paraId="49304CA1" w14:textId="1D16B40E" w:rsidR="00033BD8" w:rsidRPr="00C802DB" w:rsidRDefault="00033BD8" w:rsidP="00033BD8">
      <w:pPr>
        <w:jc w:val="both"/>
        <w:rPr>
          <w:rFonts w:ascii="Arial" w:hAnsi="Arial" w:cs="Arial"/>
        </w:rPr>
      </w:pPr>
      <w:r w:rsidRPr="00C802DB">
        <w:rPr>
          <w:rFonts w:ascii="Arial" w:hAnsi="Arial" w:cs="Arial"/>
        </w:rPr>
        <w:t xml:space="preserve">En fonction des besoins l’entreprise </w:t>
      </w:r>
      <w:r w:rsidR="00D712E3" w:rsidRPr="00C802DB">
        <w:rPr>
          <w:rFonts w:ascii="Arial" w:hAnsi="Arial" w:cs="Arial"/>
        </w:rPr>
        <w:t xml:space="preserve">pourra être amenée à fournir </w:t>
      </w:r>
      <w:r w:rsidR="00117E90" w:rsidRPr="00C802DB">
        <w:rPr>
          <w:rFonts w:ascii="Arial" w:hAnsi="Arial" w:cs="Arial"/>
        </w:rPr>
        <w:t xml:space="preserve">et </w:t>
      </w:r>
      <w:r w:rsidRPr="00C802DB">
        <w:rPr>
          <w:rFonts w:ascii="Arial" w:hAnsi="Arial" w:cs="Arial"/>
        </w:rPr>
        <w:t>installe</w:t>
      </w:r>
      <w:r w:rsidR="00117E90" w:rsidRPr="00C802DB">
        <w:rPr>
          <w:rFonts w:ascii="Arial" w:hAnsi="Arial" w:cs="Arial"/>
        </w:rPr>
        <w:t>r</w:t>
      </w:r>
      <w:r w:rsidRPr="00C802DB">
        <w:rPr>
          <w:rFonts w:ascii="Arial" w:hAnsi="Arial" w:cs="Arial"/>
        </w:rPr>
        <w:t xml:space="preserve"> les équipements nécessaires à l'exercice de l'activité en télétravail notamment les équipements suivants : </w:t>
      </w:r>
    </w:p>
    <w:p w14:paraId="5CF8A576" w14:textId="5E458623" w:rsidR="00033BD8" w:rsidRPr="00C802DB" w:rsidRDefault="00033BD8" w:rsidP="00033BD8">
      <w:pPr>
        <w:jc w:val="both"/>
        <w:rPr>
          <w:rFonts w:ascii="Arial" w:hAnsi="Arial" w:cs="Arial"/>
        </w:rPr>
      </w:pPr>
      <w:r w:rsidRPr="00C802DB">
        <w:rPr>
          <w:rFonts w:ascii="Arial" w:hAnsi="Arial" w:cs="Arial"/>
        </w:rPr>
        <w:t>-              Une connexion ADSL Business (ceci afin de garantir les flux ascendants  / descendants et les délais d’intervention)</w:t>
      </w:r>
    </w:p>
    <w:p w14:paraId="2C3A26BE" w14:textId="77777777" w:rsidR="00033BD8" w:rsidRPr="00C802DB" w:rsidRDefault="00033BD8" w:rsidP="00033BD8">
      <w:pPr>
        <w:jc w:val="both"/>
        <w:rPr>
          <w:rFonts w:ascii="Arial" w:hAnsi="Arial" w:cs="Arial"/>
        </w:rPr>
      </w:pPr>
      <w:r w:rsidRPr="00C802DB">
        <w:rPr>
          <w:rFonts w:ascii="Arial" w:hAnsi="Arial" w:cs="Arial"/>
        </w:rPr>
        <w:t>-              Un téléphone sur IP + boitier atténuateur de bruit</w:t>
      </w:r>
    </w:p>
    <w:p w14:paraId="4DED1433" w14:textId="77777777" w:rsidR="00033BD8" w:rsidRPr="00C802DB" w:rsidRDefault="00033BD8" w:rsidP="00033BD8">
      <w:pPr>
        <w:jc w:val="both"/>
        <w:rPr>
          <w:rFonts w:ascii="Arial" w:hAnsi="Arial" w:cs="Arial"/>
        </w:rPr>
      </w:pPr>
      <w:r w:rsidRPr="00C802DB">
        <w:rPr>
          <w:rFonts w:ascii="Arial" w:hAnsi="Arial" w:cs="Arial"/>
        </w:rPr>
        <w:t>-              Un casque avec fil</w:t>
      </w:r>
    </w:p>
    <w:p w14:paraId="1B2CC5D1" w14:textId="77777777" w:rsidR="00033BD8" w:rsidRPr="00033BD8" w:rsidRDefault="00033BD8" w:rsidP="00033BD8">
      <w:pPr>
        <w:jc w:val="both"/>
        <w:rPr>
          <w:rFonts w:ascii="Arial" w:hAnsi="Arial" w:cs="Arial"/>
        </w:rPr>
      </w:pPr>
      <w:r w:rsidRPr="00C802DB">
        <w:rPr>
          <w:rFonts w:ascii="Arial" w:hAnsi="Arial" w:cs="Arial"/>
        </w:rPr>
        <w:t>-              Un outil intranet qui permettra au télétravailleur de rester en contact avec l’entreprise et de communiquer avec sa hiérarchie.</w:t>
      </w:r>
    </w:p>
    <w:p w14:paraId="3A769562" w14:textId="77777777" w:rsidR="00033BD8" w:rsidRDefault="00033BD8" w:rsidP="00033BD8">
      <w:pPr>
        <w:spacing w:after="200" w:line="276" w:lineRule="auto"/>
        <w:rPr>
          <w:rFonts w:ascii="Arial" w:hAnsi="Arial" w:cs="Arial"/>
        </w:rPr>
      </w:pPr>
    </w:p>
    <w:p w14:paraId="099CAFB1" w14:textId="77777777" w:rsidR="00166C38" w:rsidRPr="00541327" w:rsidRDefault="00166C38" w:rsidP="00166C38">
      <w:pPr>
        <w:rPr>
          <w:rFonts w:ascii="Arial" w:hAnsi="Arial" w:cs="Arial"/>
        </w:rPr>
      </w:pPr>
      <w:r w:rsidRPr="00541327">
        <w:rPr>
          <w:rFonts w:ascii="Arial" w:hAnsi="Arial" w:cs="Arial"/>
        </w:rPr>
        <w:t>Sont pris en charge par l’entreprise :</w:t>
      </w:r>
    </w:p>
    <w:p w14:paraId="5B0CCC7A" w14:textId="0252D6DE" w:rsidR="00166C38" w:rsidRPr="00541327" w:rsidRDefault="00166C38" w:rsidP="00166C38">
      <w:pPr>
        <w:pStyle w:val="Paragraphedeliste"/>
        <w:numPr>
          <w:ilvl w:val="0"/>
          <w:numId w:val="26"/>
        </w:numPr>
        <w:spacing w:after="200" w:line="276" w:lineRule="auto"/>
        <w:jc w:val="both"/>
        <w:rPr>
          <w:rFonts w:ascii="Arial" w:hAnsi="Arial" w:cs="Arial"/>
        </w:rPr>
      </w:pPr>
      <w:r w:rsidRPr="008C10F4">
        <w:rPr>
          <w:rFonts w:ascii="Arial" w:hAnsi="Arial" w:cs="Arial"/>
          <w:b/>
        </w:rPr>
        <w:t>L’abonnement téléphonique et ADSL ou fibre</w:t>
      </w:r>
      <w:r w:rsidRPr="008C10F4">
        <w:rPr>
          <w:rFonts w:ascii="Arial" w:hAnsi="Arial" w:cs="Arial"/>
        </w:rPr>
        <w:t xml:space="preserve"> du collaborateur à hauteur de</w:t>
      </w:r>
      <w:r w:rsidR="00350326" w:rsidRPr="008C10F4">
        <w:rPr>
          <w:rFonts w:ascii="Arial" w:hAnsi="Arial" w:cs="Arial"/>
        </w:rPr>
        <w:t xml:space="preserve"> 50% dans la limite de 20</w:t>
      </w:r>
      <w:r w:rsidRPr="008C10F4">
        <w:rPr>
          <w:rFonts w:ascii="Arial" w:hAnsi="Arial" w:cs="Arial"/>
        </w:rPr>
        <w:t xml:space="preserve"> euros/mois/salarié. (ce montant est calculé au prorata si le salarié télétravaille moins de 5 jours sur le mois). En cas de conjoints</w:t>
      </w:r>
      <w:r w:rsidRPr="00541327">
        <w:rPr>
          <w:rFonts w:ascii="Arial" w:hAnsi="Arial" w:cs="Arial"/>
        </w:rPr>
        <w:t xml:space="preserve"> salariés de l’entreprise, l’indemnité n’est pas cumulable et n’est versée qu’une fois. Le salarié produit un justificatif du montant de son abonnement.</w:t>
      </w:r>
    </w:p>
    <w:p w14:paraId="150D407C" w14:textId="2208BB19" w:rsidR="00166C38" w:rsidRPr="008C10F4" w:rsidRDefault="00166C38" w:rsidP="00166C38">
      <w:pPr>
        <w:pStyle w:val="Paragraphedeliste"/>
        <w:numPr>
          <w:ilvl w:val="0"/>
          <w:numId w:val="26"/>
        </w:numPr>
        <w:spacing w:after="200" w:line="276" w:lineRule="auto"/>
        <w:jc w:val="both"/>
        <w:rPr>
          <w:rFonts w:ascii="Arial" w:hAnsi="Arial" w:cs="Arial"/>
        </w:rPr>
      </w:pPr>
      <w:r w:rsidRPr="008C10F4">
        <w:rPr>
          <w:rFonts w:ascii="Arial" w:hAnsi="Arial" w:cs="Arial"/>
        </w:rPr>
        <w:t xml:space="preserve">La </w:t>
      </w:r>
      <w:r w:rsidRPr="008C10F4">
        <w:rPr>
          <w:rFonts w:ascii="Arial" w:hAnsi="Arial" w:cs="Arial"/>
          <w:b/>
        </w:rPr>
        <w:t>consommation électrique</w:t>
      </w:r>
      <w:r w:rsidRPr="008C10F4">
        <w:rPr>
          <w:rFonts w:ascii="Arial" w:hAnsi="Arial" w:cs="Arial"/>
        </w:rPr>
        <w:t xml:space="preserve"> à hauteur </w:t>
      </w:r>
      <w:r w:rsidR="00CA1FE5">
        <w:rPr>
          <w:rFonts w:ascii="Arial" w:hAnsi="Arial" w:cs="Arial"/>
        </w:rPr>
        <w:t>de 10</w:t>
      </w:r>
      <w:r w:rsidRPr="008C10F4">
        <w:rPr>
          <w:rFonts w:ascii="Arial" w:hAnsi="Arial" w:cs="Arial"/>
        </w:rPr>
        <w:t xml:space="preserve"> centimes de l'heure travaillée (indemnisée sur fiche de paie). En cas de conjoints salariés de l’entreprise, l’indemnité n’est pas cumulable et n’est versée qu’une fois.</w:t>
      </w:r>
    </w:p>
    <w:p w14:paraId="1259283C" w14:textId="3E851577" w:rsidR="00D00912" w:rsidRPr="008C10F4" w:rsidRDefault="00166C38" w:rsidP="00D00912">
      <w:pPr>
        <w:pStyle w:val="Paragraphedeliste"/>
        <w:numPr>
          <w:ilvl w:val="0"/>
          <w:numId w:val="26"/>
        </w:numPr>
        <w:spacing w:after="200" w:line="276" w:lineRule="auto"/>
        <w:jc w:val="both"/>
        <w:rPr>
          <w:rFonts w:ascii="Arial" w:hAnsi="Arial" w:cs="Arial"/>
        </w:rPr>
      </w:pPr>
      <w:r w:rsidRPr="008C10F4">
        <w:rPr>
          <w:rFonts w:ascii="Arial" w:hAnsi="Arial" w:cs="Arial"/>
        </w:rPr>
        <w:t xml:space="preserve">Le salarié perçoit un défraiement en cas </w:t>
      </w:r>
      <w:r w:rsidRPr="008C10F4">
        <w:rPr>
          <w:rFonts w:ascii="Arial" w:hAnsi="Arial" w:cs="Arial"/>
          <w:b/>
        </w:rPr>
        <w:t xml:space="preserve">d’utilisation de matériel informatique personnel </w:t>
      </w:r>
      <w:r w:rsidRPr="008C10F4">
        <w:rPr>
          <w:rFonts w:ascii="Arial" w:hAnsi="Arial" w:cs="Arial"/>
        </w:rPr>
        <w:t>(</w:t>
      </w:r>
      <w:r w:rsidR="00250B77" w:rsidRPr="008C10F4">
        <w:rPr>
          <w:rFonts w:ascii="Arial" w:hAnsi="Arial" w:cs="Arial"/>
        </w:rPr>
        <w:t>de 1 euro</w:t>
      </w:r>
      <w:r w:rsidRPr="008C10F4">
        <w:rPr>
          <w:rFonts w:ascii="Arial" w:hAnsi="Arial" w:cs="Arial"/>
        </w:rPr>
        <w:t xml:space="preserve"> par jour travaillé).</w:t>
      </w:r>
    </w:p>
    <w:p w14:paraId="2C3C72AD" w14:textId="12954FB3" w:rsidR="00166C38" w:rsidRPr="00541327" w:rsidRDefault="00166C38" w:rsidP="00166C38">
      <w:pPr>
        <w:jc w:val="both"/>
        <w:rPr>
          <w:rFonts w:ascii="Arial" w:hAnsi="Arial" w:cs="Arial"/>
        </w:rPr>
      </w:pPr>
      <w:r w:rsidRPr="00541327">
        <w:rPr>
          <w:rFonts w:ascii="Arial" w:hAnsi="Arial" w:cs="Arial"/>
        </w:rPr>
        <w:t xml:space="preserve">Le matériel fourni par l'entreprise </w:t>
      </w:r>
      <w:r w:rsidR="002C3E55">
        <w:rPr>
          <w:rFonts w:ascii="Arial" w:hAnsi="Arial" w:cs="Arial"/>
        </w:rPr>
        <w:t xml:space="preserve">ou le client </w:t>
      </w:r>
      <w:r w:rsidRPr="00541327">
        <w:rPr>
          <w:rFonts w:ascii="Arial" w:hAnsi="Arial" w:cs="Arial"/>
        </w:rPr>
        <w:t>restant sa propriété, il devra être restitué dès la fin de la période de télétravail.</w:t>
      </w:r>
    </w:p>
    <w:p w14:paraId="260830B0" w14:textId="77777777" w:rsidR="00166C38" w:rsidRPr="00541327" w:rsidRDefault="00166C38" w:rsidP="00166C38">
      <w:pPr>
        <w:jc w:val="both"/>
        <w:rPr>
          <w:rFonts w:ascii="Arial" w:hAnsi="Arial" w:cs="Arial"/>
        </w:rPr>
      </w:pPr>
      <w:r w:rsidRPr="00541327">
        <w:rPr>
          <w:rFonts w:ascii="Arial" w:hAnsi="Arial" w:cs="Arial"/>
        </w:rPr>
        <w:t>Par ailleurs, le télétravailleur ne pourra pas utiliser ce matériel pendant les périodes de suspension du contrat.</w:t>
      </w:r>
    </w:p>
    <w:p w14:paraId="2340A19D" w14:textId="77777777" w:rsidR="00166C38" w:rsidRPr="00541327" w:rsidRDefault="00166C38" w:rsidP="00166C38">
      <w:pPr>
        <w:jc w:val="both"/>
        <w:rPr>
          <w:rFonts w:ascii="Arial" w:hAnsi="Arial" w:cs="Arial"/>
        </w:rPr>
      </w:pPr>
      <w:r w:rsidRPr="00541327">
        <w:rPr>
          <w:rFonts w:ascii="Arial" w:hAnsi="Arial" w:cs="Arial"/>
        </w:rPr>
        <w:t>Le télétravailleur est tenu de prendre soin des équipements qui lui sont confiés. En cas de panne ou de mauvais fonctionnement des équipements de travail, le télétravailleur doit en aviser immédiatement l'entreprise en appelant son manager ou toute autre personne désignée par ce dernier, ou  la personne chargée de résoudre les problèmes de connexion ou de fonctionnement du matériel.</w:t>
      </w:r>
    </w:p>
    <w:p w14:paraId="0184B711" w14:textId="77777777" w:rsidR="00166C38" w:rsidRPr="00541327" w:rsidRDefault="00166C38" w:rsidP="00166C38">
      <w:pPr>
        <w:jc w:val="both"/>
        <w:rPr>
          <w:rFonts w:ascii="Arial" w:hAnsi="Arial" w:cs="Arial"/>
        </w:rPr>
      </w:pPr>
      <w:r w:rsidRPr="00541327">
        <w:rPr>
          <w:rFonts w:ascii="Arial" w:hAnsi="Arial" w:cs="Arial"/>
        </w:rPr>
        <w:t>Enfin, pour des raisons de sécurité, l'équipement destiné au télétravail mis à la disposition du télétravailleur ne peut être déplacé à une autre adresse qu'après avoir obtenu l'accord exprès de l'employeur.</w:t>
      </w:r>
    </w:p>
    <w:p w14:paraId="5B6FAF09" w14:textId="77777777" w:rsidR="00166C38" w:rsidRPr="00541327" w:rsidRDefault="00166C38" w:rsidP="00166C38">
      <w:pPr>
        <w:jc w:val="both"/>
        <w:rPr>
          <w:rFonts w:ascii="Arial" w:hAnsi="Arial" w:cs="Arial"/>
        </w:rPr>
      </w:pPr>
      <w:r w:rsidRPr="00541327">
        <w:rPr>
          <w:rFonts w:ascii="Arial" w:hAnsi="Arial" w:cs="Arial"/>
        </w:rPr>
        <w:lastRenderedPageBreak/>
        <w:t>La conformité du matériel dédié au télétravail, notamment en matière de normes électriques et de risques incendie relève de la responsabilité du télétravailleur.</w:t>
      </w:r>
    </w:p>
    <w:p w14:paraId="669ADE62" w14:textId="77777777" w:rsidR="00166C38" w:rsidRPr="00541327" w:rsidRDefault="00166C38" w:rsidP="00166C38">
      <w:pPr>
        <w:jc w:val="both"/>
        <w:rPr>
          <w:rFonts w:ascii="Arial" w:hAnsi="Arial" w:cs="Arial"/>
        </w:rPr>
      </w:pPr>
      <w:r w:rsidRPr="00541327">
        <w:rPr>
          <w:rFonts w:ascii="Arial" w:hAnsi="Arial" w:cs="Arial"/>
        </w:rPr>
        <w:t>Le télétravailleur est tenu de respecter toutes les consignes de sécurité et les interdictions d'utilisation de matériel ou d'équipement. Toute infraction à ces règles ou principes peut engendrer des sanctions pouvant aller, le cas échéant, jusqu'au licenciement.</w:t>
      </w:r>
    </w:p>
    <w:p w14:paraId="5E525368" w14:textId="77777777" w:rsidR="00166C38" w:rsidRPr="00541327" w:rsidRDefault="00166C38" w:rsidP="00166C38">
      <w:pPr>
        <w:rPr>
          <w:rFonts w:ascii="Arial" w:eastAsia="Arial" w:hAnsi="Arial" w:cs="Arial"/>
          <w:b/>
          <w:sz w:val="40"/>
          <w:szCs w:val="40"/>
          <w:u w:val="single"/>
        </w:rPr>
      </w:pPr>
    </w:p>
    <w:p w14:paraId="175695A6" w14:textId="23743880" w:rsidR="00166C38" w:rsidRPr="00541327" w:rsidRDefault="002E16C4" w:rsidP="002E16C4">
      <w:pPr>
        <w:pStyle w:val="Titre1"/>
        <w:spacing w:before="0"/>
        <w:rPr>
          <w:rFonts w:ascii="Arial" w:hAnsi="Arial" w:cs="Arial"/>
        </w:rPr>
      </w:pPr>
      <w:bookmarkStart w:id="14" w:name="_Toc34898510"/>
      <w:r>
        <w:rPr>
          <w:rStyle w:val="Titre1Car"/>
          <w:rFonts w:ascii="Arial" w:hAnsi="Arial" w:cs="Arial"/>
          <w:b/>
          <w:bCs/>
          <w:color w:val="auto"/>
          <w:sz w:val="40"/>
          <w:szCs w:val="40"/>
          <w:u w:val="single"/>
        </w:rPr>
        <w:t xml:space="preserve">XII. </w:t>
      </w:r>
      <w:r w:rsidR="00166C38" w:rsidRPr="00541327">
        <w:rPr>
          <w:rStyle w:val="Titre1Car"/>
          <w:rFonts w:ascii="Arial" w:hAnsi="Arial" w:cs="Arial"/>
          <w:b/>
          <w:bCs/>
          <w:color w:val="auto"/>
          <w:sz w:val="40"/>
          <w:szCs w:val="40"/>
          <w:u w:val="single"/>
        </w:rPr>
        <w:t>Confidentialité et protection des données</w:t>
      </w:r>
      <w:bookmarkEnd w:id="14"/>
      <w:r w:rsidR="00166C38" w:rsidRPr="00541327">
        <w:rPr>
          <w:rStyle w:val="ElApptiartf"/>
          <w:rFonts w:ascii="Arial" w:hAnsi="Arial" w:cs="Arial"/>
          <w:sz w:val="28"/>
          <w:szCs w:val="20"/>
        </w:rPr>
        <w:br/>
      </w:r>
      <w:r w:rsidR="00166C38" w:rsidRPr="00541327">
        <w:rPr>
          <w:rStyle w:val="ElApptiartf"/>
          <w:rFonts w:ascii="Arial" w:hAnsi="Arial" w:cs="Arial"/>
          <w:sz w:val="28"/>
          <w:szCs w:val="20"/>
        </w:rPr>
        <w:br/>
      </w:r>
    </w:p>
    <w:p w14:paraId="6FB7C51D" w14:textId="77777777" w:rsidR="00166C38" w:rsidRPr="00541327" w:rsidRDefault="00166C38" w:rsidP="00166C38">
      <w:pPr>
        <w:jc w:val="both"/>
        <w:rPr>
          <w:rFonts w:ascii="Arial" w:hAnsi="Arial" w:cs="Arial"/>
        </w:rPr>
      </w:pPr>
      <w:r w:rsidRPr="00541327">
        <w:rPr>
          <w:rFonts w:ascii="Arial" w:hAnsi="Arial" w:cs="Arial"/>
        </w:rPr>
        <w:t>Le télétravailleur doit veiller à ne transmettre à des tiers aucune information sur les données confidentielles (portant notamment sur l’entreprise, ses donneurs d’ordre ou ses clients finaux utilisateurs) et à verrouiller l'accès de son matériel informatique afin de s'assurer qu'il en soit le seul utilisateur.</w:t>
      </w:r>
    </w:p>
    <w:p w14:paraId="7811D222" w14:textId="77777777" w:rsidR="00166C38" w:rsidRPr="00541327" w:rsidRDefault="00166C38" w:rsidP="00166C38">
      <w:pPr>
        <w:jc w:val="both"/>
        <w:rPr>
          <w:rFonts w:ascii="Arial" w:hAnsi="Arial" w:cs="Arial"/>
        </w:rPr>
      </w:pPr>
      <w:r w:rsidRPr="00541327">
        <w:rPr>
          <w:rFonts w:ascii="Arial" w:hAnsi="Arial" w:cs="Arial"/>
        </w:rPr>
        <w:t>La violation de cette obligation est un motif de sanction disciplinaire, pouvant aller, le cas échéant, jusqu'au licenciement de l'intéressé.</w:t>
      </w:r>
    </w:p>
    <w:p w14:paraId="5EB75211" w14:textId="77777777" w:rsidR="00166C38" w:rsidRPr="00541327" w:rsidRDefault="00166C38" w:rsidP="00166C38">
      <w:pPr>
        <w:jc w:val="both"/>
        <w:rPr>
          <w:rFonts w:ascii="Arial" w:hAnsi="Arial" w:cs="Arial"/>
        </w:rPr>
      </w:pPr>
      <w:r w:rsidRPr="00541327">
        <w:rPr>
          <w:rFonts w:ascii="Arial" w:hAnsi="Arial" w:cs="Arial"/>
        </w:rPr>
        <w:t>Pour des raisons de sécurité informatique, il est demandé au télétravailleur de prendre connaissance de toutes consignes qui lui seraient transmises et de les respecter scrupuleusement. Le télétravailleur s'engage, notamment, à respecter la charte informatique de l'entreprise au regard de la protection des données ainsi que les consignes qui lui seront transmises par le service informatique de l'entreprise. Il devra également suivre les formations éventuellement demandées concernant la bonne utilisation du matériel fourni.</w:t>
      </w:r>
    </w:p>
    <w:p w14:paraId="39D44FC9" w14:textId="77777777" w:rsidR="00166C38" w:rsidRPr="00541327" w:rsidRDefault="00166C38" w:rsidP="00166C38">
      <w:pPr>
        <w:jc w:val="both"/>
        <w:rPr>
          <w:rFonts w:ascii="Arial" w:hAnsi="Arial" w:cs="Arial"/>
        </w:rPr>
      </w:pPr>
      <w:r w:rsidRPr="00541327">
        <w:rPr>
          <w:rFonts w:ascii="Arial" w:hAnsi="Arial" w:cs="Arial"/>
        </w:rPr>
        <w:t>Toute infraction à ces consignes peut engendrer une sanction, pouvant aller, le cas échéant jusqu'au licenciement.</w:t>
      </w:r>
    </w:p>
    <w:p w14:paraId="4E1D1539" w14:textId="77777777" w:rsidR="004D5B4F" w:rsidRPr="00541327" w:rsidRDefault="004D5B4F" w:rsidP="00166C38">
      <w:pPr>
        <w:jc w:val="both"/>
        <w:rPr>
          <w:rFonts w:ascii="Arial" w:hAnsi="Arial" w:cs="Arial"/>
        </w:rPr>
      </w:pPr>
    </w:p>
    <w:p w14:paraId="2105A44B" w14:textId="77777777" w:rsidR="00166C38" w:rsidRPr="00541327" w:rsidRDefault="00166C38" w:rsidP="00166C38">
      <w:pPr>
        <w:rPr>
          <w:rFonts w:ascii="Arial" w:hAnsi="Arial" w:cs="Arial"/>
        </w:rPr>
      </w:pPr>
    </w:p>
    <w:p w14:paraId="707C95A7" w14:textId="1FA4DC63" w:rsidR="00166C38" w:rsidRPr="00541327" w:rsidRDefault="002E16C4" w:rsidP="002E16C4">
      <w:pPr>
        <w:pStyle w:val="Titre1"/>
        <w:spacing w:before="0" w:after="360"/>
        <w:rPr>
          <w:rFonts w:ascii="Arial" w:hAnsi="Arial" w:cs="Arial"/>
          <w:b/>
          <w:sz w:val="40"/>
          <w:szCs w:val="40"/>
          <w:u w:val="single"/>
        </w:rPr>
      </w:pPr>
      <w:bookmarkStart w:id="15" w:name="_Toc34898511"/>
      <w:r>
        <w:rPr>
          <w:rStyle w:val="Titre1Car"/>
          <w:rFonts w:ascii="Arial" w:hAnsi="Arial" w:cs="Arial"/>
          <w:b/>
          <w:bCs/>
          <w:color w:val="auto"/>
          <w:sz w:val="40"/>
          <w:szCs w:val="40"/>
          <w:u w:val="single"/>
        </w:rPr>
        <w:t xml:space="preserve">XIII. </w:t>
      </w:r>
      <w:r w:rsidR="00166C38" w:rsidRPr="00541327">
        <w:rPr>
          <w:rStyle w:val="Titre1Car"/>
          <w:rFonts w:ascii="Arial" w:hAnsi="Arial" w:cs="Arial"/>
          <w:b/>
          <w:bCs/>
          <w:color w:val="auto"/>
          <w:sz w:val="40"/>
          <w:szCs w:val="40"/>
          <w:u w:val="single"/>
        </w:rPr>
        <w:t>Droit</w:t>
      </w:r>
      <w:r w:rsidR="00166C38" w:rsidRPr="00541327">
        <w:rPr>
          <w:rStyle w:val="Titre1Car"/>
          <w:rFonts w:ascii="Arial" w:hAnsi="Arial" w:cs="Arial"/>
          <w:b/>
          <w:color w:val="auto"/>
          <w:sz w:val="40"/>
          <w:szCs w:val="40"/>
          <w:u w:val="single"/>
        </w:rPr>
        <w:t xml:space="preserve"> </w:t>
      </w:r>
      <w:r w:rsidR="00166C38" w:rsidRPr="00541327">
        <w:rPr>
          <w:rFonts w:ascii="Arial" w:hAnsi="Arial" w:cs="Arial"/>
          <w:b/>
          <w:color w:val="auto"/>
          <w:sz w:val="40"/>
          <w:szCs w:val="40"/>
          <w:u w:val="single"/>
        </w:rPr>
        <w:t>à la déconnexion et à la vie privée</w:t>
      </w:r>
      <w:bookmarkEnd w:id="15"/>
      <w:r w:rsidR="00166C38" w:rsidRPr="00541327">
        <w:rPr>
          <w:rStyle w:val="ElApptiartf"/>
          <w:rFonts w:ascii="Arial" w:hAnsi="Arial" w:cs="Arial"/>
          <w:b w:val="0"/>
          <w:color w:val="auto"/>
          <w:sz w:val="40"/>
          <w:szCs w:val="40"/>
          <w:u w:val="single"/>
        </w:rPr>
        <w:br/>
      </w:r>
    </w:p>
    <w:p w14:paraId="12C5D26C" w14:textId="5C349AFF" w:rsidR="00166C38" w:rsidRPr="007E0CDD" w:rsidRDefault="00166C38" w:rsidP="00166C38">
      <w:pPr>
        <w:jc w:val="both"/>
        <w:rPr>
          <w:rFonts w:ascii="Arial" w:eastAsia="Arial" w:hAnsi="Arial" w:cs="Arial"/>
          <w:sz w:val="15"/>
          <w:szCs w:val="15"/>
        </w:rPr>
      </w:pPr>
      <w:r w:rsidRPr="00541327">
        <w:rPr>
          <w:rFonts w:ascii="Arial" w:hAnsi="Arial" w:cs="Arial"/>
        </w:rPr>
        <w:t xml:space="preserve">Les parties signataires rappellent que les salariés bénéficient d'un droit individuel à la déconnexion. Le télétravailleur se voit appliquer toutes les dispositions relatives à la déconnexion prévues par </w:t>
      </w:r>
      <w:r w:rsidR="004D5B4F" w:rsidRPr="00541327">
        <w:rPr>
          <w:rFonts w:ascii="Arial" w:hAnsi="Arial" w:cs="Arial"/>
        </w:rPr>
        <w:t>l’accord NAO 2018</w:t>
      </w:r>
      <w:r w:rsidRPr="00541327">
        <w:rPr>
          <w:rFonts w:ascii="Arial" w:hAnsi="Arial" w:cs="Arial"/>
        </w:rPr>
        <w:t>.</w:t>
      </w:r>
      <w:r w:rsidRPr="00541327">
        <w:rPr>
          <w:rFonts w:ascii="Arial" w:eastAsia="Arial" w:hAnsi="Arial" w:cs="Arial"/>
          <w:sz w:val="15"/>
          <w:szCs w:val="15"/>
        </w:rPr>
        <w:t xml:space="preserve"> </w:t>
      </w:r>
      <w:r w:rsidRPr="00541327">
        <w:rPr>
          <w:rFonts w:ascii="Arial" w:hAnsi="Arial" w:cs="Arial"/>
        </w:rPr>
        <w:t>Ces mesures seront mises en œuvre pour assurer le respect de la vie privée des télétravailleurs.</w:t>
      </w:r>
    </w:p>
    <w:p w14:paraId="4A26291D" w14:textId="401FE164" w:rsidR="00166C38" w:rsidRPr="00541327" w:rsidRDefault="002E16C4" w:rsidP="002E16C4">
      <w:pPr>
        <w:pStyle w:val="Titre1"/>
        <w:spacing w:before="600" w:after="360"/>
        <w:rPr>
          <w:rFonts w:ascii="Arial" w:hAnsi="Arial" w:cs="Arial"/>
          <w:b/>
          <w:color w:val="auto"/>
          <w:sz w:val="40"/>
          <w:szCs w:val="40"/>
          <w:u w:val="single"/>
        </w:rPr>
      </w:pPr>
      <w:bookmarkStart w:id="16" w:name="_Toc34898512"/>
      <w:r>
        <w:rPr>
          <w:rFonts w:ascii="Arial" w:hAnsi="Arial" w:cs="Arial"/>
          <w:b/>
          <w:color w:val="auto"/>
          <w:sz w:val="40"/>
          <w:szCs w:val="40"/>
          <w:u w:val="single"/>
        </w:rPr>
        <w:t xml:space="preserve">XIV. </w:t>
      </w:r>
      <w:r w:rsidR="00166C38" w:rsidRPr="00541327">
        <w:rPr>
          <w:rFonts w:ascii="Arial" w:hAnsi="Arial" w:cs="Arial"/>
          <w:b/>
          <w:color w:val="auto"/>
          <w:sz w:val="40"/>
          <w:szCs w:val="40"/>
          <w:u w:val="single"/>
        </w:rPr>
        <w:t>Conditions de retour à une exécution du contrat de travail sans télétravail</w:t>
      </w:r>
      <w:bookmarkEnd w:id="16"/>
    </w:p>
    <w:p w14:paraId="6BD4B0EB" w14:textId="77777777" w:rsidR="004D5B4F" w:rsidRPr="00541327" w:rsidRDefault="004D5B4F" w:rsidP="004D5B4F">
      <w:pPr>
        <w:rPr>
          <w:rFonts w:ascii="Arial" w:hAnsi="Arial" w:cs="Arial"/>
        </w:rPr>
      </w:pPr>
    </w:p>
    <w:p w14:paraId="350419FF" w14:textId="57DC217F" w:rsidR="00166C38" w:rsidRPr="00541327" w:rsidRDefault="00166C38" w:rsidP="002E16C4">
      <w:pPr>
        <w:pStyle w:val="Titre2"/>
        <w:keepNext w:val="0"/>
        <w:numPr>
          <w:ilvl w:val="1"/>
          <w:numId w:val="41"/>
        </w:numPr>
        <w:spacing w:before="0"/>
        <w:rPr>
          <w:rFonts w:ascii="Arial" w:hAnsi="Arial" w:cs="Arial"/>
        </w:rPr>
      </w:pPr>
      <w:bookmarkStart w:id="17" w:name="_Toc34898513"/>
      <w:r w:rsidRPr="00541327">
        <w:rPr>
          <w:rStyle w:val="ElApptiartf2"/>
          <w:rFonts w:ascii="Arial" w:hAnsi="Arial" w:cs="Arial"/>
          <w:b w:val="0"/>
          <w:color w:val="auto"/>
          <w:sz w:val="24"/>
          <w:szCs w:val="20"/>
        </w:rPr>
        <w:t>Période d'adaptation et accompagnement</w:t>
      </w:r>
      <w:bookmarkEnd w:id="17"/>
      <w:r w:rsidRPr="00541327">
        <w:rPr>
          <w:rStyle w:val="ElApptiartf2"/>
          <w:rFonts w:ascii="Arial" w:hAnsi="Arial" w:cs="Arial"/>
          <w:b w:val="0"/>
          <w:color w:val="auto"/>
          <w:sz w:val="24"/>
          <w:szCs w:val="20"/>
        </w:rPr>
        <w:t xml:space="preserve"> </w:t>
      </w:r>
      <w:r w:rsidRPr="00541327">
        <w:rPr>
          <w:rStyle w:val="Titre1Car"/>
          <w:rFonts w:ascii="Arial" w:hAnsi="Arial" w:cs="Arial"/>
        </w:rPr>
        <w:br/>
      </w:r>
      <w:r w:rsidRPr="00541327">
        <w:rPr>
          <w:rStyle w:val="ElApptiartf"/>
          <w:rFonts w:ascii="Arial" w:hAnsi="Arial" w:cs="Arial"/>
          <w:color w:val="ED171F"/>
        </w:rPr>
        <w:br/>
      </w:r>
    </w:p>
    <w:p w14:paraId="79662B04" w14:textId="77777777" w:rsidR="00166C38" w:rsidRPr="00541327" w:rsidRDefault="00166C38" w:rsidP="00166C38">
      <w:pPr>
        <w:jc w:val="both"/>
        <w:rPr>
          <w:rFonts w:ascii="Arial" w:hAnsi="Arial" w:cs="Arial"/>
        </w:rPr>
      </w:pPr>
      <w:r w:rsidRPr="00541327">
        <w:rPr>
          <w:rFonts w:ascii="Arial" w:hAnsi="Arial" w:cs="Arial"/>
        </w:rPr>
        <w:t>Afin de préparer la mise en œuvre de télétravail à domicile, mode spécifique de travail, le collaborateur concerné et son encadrement recevront une information spécifique et un accompagnement sur les modalités pratiques du télétravail (organisation, droits et devoirs, information sur les équipements techniques, mesures de sécurité).</w:t>
      </w:r>
    </w:p>
    <w:p w14:paraId="5F8D416C" w14:textId="756FE786" w:rsidR="00166C38" w:rsidRPr="00541327" w:rsidRDefault="00166C38" w:rsidP="00166C38">
      <w:pPr>
        <w:jc w:val="both"/>
        <w:rPr>
          <w:rFonts w:ascii="Arial" w:eastAsia="Arial" w:hAnsi="Arial" w:cs="Arial"/>
          <w:sz w:val="15"/>
          <w:szCs w:val="15"/>
        </w:rPr>
      </w:pPr>
      <w:r w:rsidRPr="00444DBA">
        <w:rPr>
          <w:rFonts w:ascii="Arial" w:hAnsi="Arial" w:cs="Arial"/>
        </w:rPr>
        <w:lastRenderedPageBreak/>
        <w:t>L'exercice des fonctions en télétravail débute p</w:t>
      </w:r>
      <w:r w:rsidR="00D712E3" w:rsidRPr="00444DBA">
        <w:rPr>
          <w:rFonts w:ascii="Arial" w:hAnsi="Arial" w:cs="Arial"/>
        </w:rPr>
        <w:t>a</w:t>
      </w:r>
      <w:r w:rsidR="00FF00A1">
        <w:rPr>
          <w:rFonts w:ascii="Arial" w:hAnsi="Arial" w:cs="Arial"/>
        </w:rPr>
        <w:t xml:space="preserve">r une période d'adaptation de 3 jours </w:t>
      </w:r>
      <w:r w:rsidR="00444DBA">
        <w:rPr>
          <w:rFonts w:ascii="Arial" w:hAnsi="Arial" w:cs="Arial"/>
        </w:rPr>
        <w:t xml:space="preserve">(qui pourra </w:t>
      </w:r>
      <w:r w:rsidR="00FF00A1">
        <w:rPr>
          <w:rFonts w:ascii="Arial" w:hAnsi="Arial" w:cs="Arial"/>
        </w:rPr>
        <w:t>être réduit ou augmenter</w:t>
      </w:r>
      <w:r w:rsidR="00444DBA">
        <w:rPr>
          <w:rFonts w:ascii="Arial" w:hAnsi="Arial" w:cs="Arial"/>
        </w:rPr>
        <w:t xml:space="preserve"> </w:t>
      </w:r>
      <w:r w:rsidR="00FF00A1">
        <w:rPr>
          <w:rFonts w:ascii="Arial" w:hAnsi="Arial" w:cs="Arial"/>
        </w:rPr>
        <w:t xml:space="preserve">en fonction de chaque activité, </w:t>
      </w:r>
      <w:r w:rsidR="00444DBA">
        <w:rPr>
          <w:rFonts w:ascii="Arial" w:hAnsi="Arial" w:cs="Arial"/>
        </w:rPr>
        <w:t xml:space="preserve">dans l’avenant de mise en place le cas échéant) </w:t>
      </w:r>
      <w:r w:rsidR="00D712E3" w:rsidRPr="00444DBA">
        <w:rPr>
          <w:rFonts w:ascii="Arial" w:hAnsi="Arial" w:cs="Arial"/>
        </w:rPr>
        <w:t xml:space="preserve">dans le cadre d’un plan de continuité des </w:t>
      </w:r>
      <w:r w:rsidR="00D712E3">
        <w:rPr>
          <w:rFonts w:ascii="Arial" w:hAnsi="Arial" w:cs="Arial"/>
        </w:rPr>
        <w:t>activités,</w:t>
      </w:r>
      <w:r w:rsidRPr="00541327">
        <w:rPr>
          <w:rFonts w:ascii="Arial" w:hAnsi="Arial" w:cs="Arial"/>
        </w:rPr>
        <w:t xml:space="preserve"> sauf contrainte liée au bon fonctionnement de l’activité ou de l’entreprise. Cette période doit permettre à l'employeur de vérifier si le salarié a les aptitudes personnelles et professionnelles pour travailler à distance ou si l'absence du salarié dans les locaux de l'entreprise ne perturbe pas le fonctionnement de son service. Pour le salarié, cette période permet de vérifier si l'activité en télétravail lui convient.</w:t>
      </w:r>
    </w:p>
    <w:p w14:paraId="4913A792" w14:textId="77777777" w:rsidR="00166C38" w:rsidRPr="00541327" w:rsidRDefault="00166C38" w:rsidP="00166C38">
      <w:pPr>
        <w:jc w:val="both"/>
        <w:rPr>
          <w:rFonts w:ascii="Arial" w:eastAsia="Arial" w:hAnsi="Arial" w:cs="Arial"/>
          <w:sz w:val="15"/>
          <w:szCs w:val="15"/>
        </w:rPr>
      </w:pPr>
      <w:r w:rsidRPr="007E0CDD">
        <w:rPr>
          <w:rFonts w:ascii="Arial" w:hAnsi="Arial" w:cs="Arial"/>
        </w:rPr>
        <w:t>Au cours de cette période, l'employeur ou le salarié peuvent décider, unilatéralement, de mettre fin à la situation de télétravail, moyennant un délai de prévenance d’un jour, sauf contrainte justifiée par les besoins de l’activité ou le bon fonctionnement de l’entreprise.</w:t>
      </w:r>
      <w:r w:rsidRPr="00541327">
        <w:rPr>
          <w:rFonts w:ascii="Arial" w:hAnsi="Arial" w:cs="Arial"/>
        </w:rPr>
        <w:t xml:space="preserve"> </w:t>
      </w:r>
    </w:p>
    <w:p w14:paraId="121075FE" w14:textId="77777777" w:rsidR="00166C38" w:rsidRPr="00541327" w:rsidRDefault="00166C38" w:rsidP="00166C38">
      <w:pPr>
        <w:jc w:val="both"/>
        <w:rPr>
          <w:rFonts w:ascii="Arial" w:hAnsi="Arial" w:cs="Arial"/>
        </w:rPr>
      </w:pPr>
      <w:r w:rsidRPr="00541327">
        <w:rPr>
          <w:rFonts w:ascii="Arial" w:hAnsi="Arial" w:cs="Arial"/>
        </w:rPr>
        <w:t>S'il est mis fin à la situation de télétravail, le télétravailleur retrouvera sa fonction dans les locaux de l'entreprise et devra restituer l'ensemble du matériel mis à sa disposition par la Société pour les besoins du télétravail.</w:t>
      </w:r>
    </w:p>
    <w:p w14:paraId="1C8B3E9C" w14:textId="77777777" w:rsidR="00166C38" w:rsidRPr="00541327" w:rsidRDefault="00166C38" w:rsidP="00166C38">
      <w:pPr>
        <w:jc w:val="both"/>
        <w:rPr>
          <w:rFonts w:ascii="Arial" w:hAnsi="Arial" w:cs="Arial"/>
        </w:rPr>
      </w:pPr>
      <w:r w:rsidRPr="00541327">
        <w:rPr>
          <w:rFonts w:ascii="Arial" w:hAnsi="Arial" w:cs="Arial"/>
        </w:rPr>
        <w:t>Durant la période de télétravail, le collaborateur demeure rattaché hiérarchiquement à son supérieur hiérarchique, ou à toute personne qui lui est substituée auquel il doit s’adresser prioritairement pour toute question liée au déroulement de son activité.</w:t>
      </w:r>
    </w:p>
    <w:p w14:paraId="24ED9607" w14:textId="0D038C93" w:rsidR="00166C38" w:rsidRPr="00541327" w:rsidRDefault="00166C38" w:rsidP="00166C38">
      <w:pPr>
        <w:pStyle w:val="Titre2"/>
        <w:ind w:left="1419" w:hanging="567"/>
        <w:rPr>
          <w:rStyle w:val="ElApptiartf2"/>
          <w:rFonts w:ascii="Arial" w:hAnsi="Arial" w:cs="Arial"/>
          <w:b w:val="0"/>
          <w:bCs w:val="0"/>
          <w:color w:val="auto"/>
          <w:sz w:val="24"/>
          <w:szCs w:val="20"/>
        </w:rPr>
      </w:pPr>
    </w:p>
    <w:p w14:paraId="49A15C97" w14:textId="77777777" w:rsidR="00166C38" w:rsidRPr="00541327" w:rsidRDefault="00166C38" w:rsidP="002E16C4">
      <w:pPr>
        <w:pStyle w:val="Titre2"/>
        <w:keepNext w:val="0"/>
        <w:numPr>
          <w:ilvl w:val="1"/>
          <w:numId w:val="41"/>
        </w:numPr>
        <w:spacing w:before="0"/>
        <w:rPr>
          <w:rStyle w:val="ElApptiartf2"/>
          <w:rFonts w:ascii="Arial" w:hAnsi="Arial" w:cs="Arial"/>
          <w:b w:val="0"/>
          <w:bCs w:val="0"/>
          <w:color w:val="auto"/>
          <w:sz w:val="24"/>
          <w:szCs w:val="20"/>
        </w:rPr>
      </w:pPr>
      <w:bookmarkStart w:id="18" w:name="_Toc34898514"/>
      <w:r w:rsidRPr="00541327">
        <w:rPr>
          <w:rStyle w:val="ElApptiartf2"/>
          <w:rFonts w:ascii="Arial" w:hAnsi="Arial" w:cs="Arial"/>
          <w:b w:val="0"/>
          <w:color w:val="auto"/>
          <w:sz w:val="24"/>
          <w:szCs w:val="20"/>
        </w:rPr>
        <w:t>Retour à une situation sans télétravail à l'initiative du salarié</w:t>
      </w:r>
      <w:bookmarkEnd w:id="18"/>
    </w:p>
    <w:p w14:paraId="4E69E2B9" w14:textId="77777777" w:rsidR="00166C38" w:rsidRPr="00541327" w:rsidRDefault="00166C38" w:rsidP="00166C38">
      <w:pPr>
        <w:rPr>
          <w:rFonts w:ascii="Arial" w:hAnsi="Arial" w:cs="Arial"/>
        </w:rPr>
      </w:pPr>
    </w:p>
    <w:p w14:paraId="4F2BB331" w14:textId="77777777" w:rsidR="00166C38" w:rsidRPr="00541327" w:rsidRDefault="00166C38" w:rsidP="00166C38">
      <w:pPr>
        <w:jc w:val="both"/>
        <w:rPr>
          <w:rFonts w:ascii="Arial" w:hAnsi="Arial" w:cs="Arial"/>
        </w:rPr>
      </w:pPr>
      <w:r w:rsidRPr="00541327">
        <w:rPr>
          <w:rFonts w:ascii="Arial" w:hAnsi="Arial" w:cs="Arial"/>
        </w:rPr>
        <w:t xml:space="preserve">Le télétravailleur est prioritaire pour occuper ou reprendre un poste sans télétravail qui correspond à ses qualifications et compétences professionnelles, sous réserve de l'application des règles relatives aux priorités d'embauche ou de réembauche (temps partiel, priorité de réembauche après licenciement économique, etc.). </w:t>
      </w:r>
    </w:p>
    <w:p w14:paraId="2F5632CC" w14:textId="4020974C" w:rsidR="00E767E3" w:rsidRPr="00541327" w:rsidRDefault="00166C38" w:rsidP="00166C38">
      <w:pPr>
        <w:jc w:val="both"/>
        <w:rPr>
          <w:rFonts w:ascii="Arial" w:hAnsi="Arial" w:cs="Arial"/>
        </w:rPr>
      </w:pPr>
      <w:r w:rsidRPr="00541327">
        <w:rPr>
          <w:rFonts w:ascii="Arial" w:hAnsi="Arial" w:cs="Arial"/>
        </w:rPr>
        <w:t>L'entreprise s'engage, dans ce cas, à porter à sa connaissance tout poste disponible de cette nature. La demande sera effectuée par écrit (envoyé par mail, par remise de la lettre en mains propres/par lettre recommandée avec accusé de réception).</w:t>
      </w:r>
    </w:p>
    <w:p w14:paraId="3D591A66" w14:textId="77777777" w:rsidR="00E767E3" w:rsidRPr="00541327" w:rsidRDefault="00E767E3" w:rsidP="00166C38">
      <w:pPr>
        <w:jc w:val="both"/>
        <w:rPr>
          <w:rFonts w:ascii="Arial" w:hAnsi="Arial" w:cs="Arial"/>
        </w:rPr>
      </w:pPr>
    </w:p>
    <w:p w14:paraId="68633254" w14:textId="77777777" w:rsidR="00166C38" w:rsidRPr="00541327" w:rsidRDefault="00166C38" w:rsidP="00166C38">
      <w:pPr>
        <w:jc w:val="both"/>
        <w:rPr>
          <w:rFonts w:ascii="Arial" w:eastAsia="Arial" w:hAnsi="Arial" w:cs="Arial"/>
          <w:sz w:val="15"/>
          <w:szCs w:val="15"/>
        </w:rPr>
      </w:pPr>
    </w:p>
    <w:p w14:paraId="408EAD76" w14:textId="77777777" w:rsidR="00166C38" w:rsidRPr="00541327" w:rsidRDefault="00166C38" w:rsidP="002E16C4">
      <w:pPr>
        <w:pStyle w:val="Titre2"/>
        <w:keepNext w:val="0"/>
        <w:numPr>
          <w:ilvl w:val="1"/>
          <w:numId w:val="41"/>
        </w:numPr>
        <w:spacing w:before="0"/>
        <w:rPr>
          <w:rStyle w:val="ElApptiartf2"/>
          <w:rFonts w:ascii="Arial" w:hAnsi="Arial" w:cs="Arial"/>
          <w:b w:val="0"/>
          <w:sz w:val="24"/>
          <w:szCs w:val="20"/>
        </w:rPr>
      </w:pPr>
      <w:bookmarkStart w:id="19" w:name="_Toc34898515"/>
      <w:r w:rsidRPr="00541327">
        <w:rPr>
          <w:rStyle w:val="ElApptiartf2"/>
          <w:rFonts w:ascii="Arial" w:hAnsi="Arial" w:cs="Arial"/>
          <w:b w:val="0"/>
          <w:color w:val="auto"/>
          <w:sz w:val="24"/>
          <w:szCs w:val="20"/>
        </w:rPr>
        <w:t>Retour à une situation sans télétravail à l'initiative de l'employeur</w:t>
      </w:r>
      <w:bookmarkEnd w:id="19"/>
      <w:r w:rsidRPr="00541327">
        <w:rPr>
          <w:rStyle w:val="ElApptiartf2"/>
          <w:rFonts w:ascii="Arial" w:hAnsi="Arial" w:cs="Arial"/>
          <w:b w:val="0"/>
          <w:sz w:val="24"/>
          <w:szCs w:val="20"/>
        </w:rPr>
        <w:br/>
      </w:r>
    </w:p>
    <w:p w14:paraId="3CA165C1" w14:textId="77777777" w:rsidR="00166C38" w:rsidRPr="00541327" w:rsidRDefault="00166C38" w:rsidP="00166C38">
      <w:pPr>
        <w:rPr>
          <w:rFonts w:ascii="Arial" w:hAnsi="Arial" w:cs="Arial"/>
        </w:rPr>
      </w:pPr>
      <w:r w:rsidRPr="00541327">
        <w:rPr>
          <w:rFonts w:ascii="Arial" w:hAnsi="Arial" w:cs="Arial"/>
        </w:rPr>
        <w:t xml:space="preserve">L'employeur peut demander au télétravailleur de revenir travailler intégralement dans les locaux de l'entreprise, notamment pour les raisons suivantes : </w:t>
      </w:r>
    </w:p>
    <w:p w14:paraId="16C96772" w14:textId="77777777" w:rsidR="00166C38" w:rsidRPr="00541327" w:rsidRDefault="00166C38" w:rsidP="00166C38">
      <w:pPr>
        <w:pStyle w:val="Paragraphedeliste"/>
        <w:numPr>
          <w:ilvl w:val="0"/>
          <w:numId w:val="26"/>
        </w:numPr>
        <w:spacing w:after="200" w:line="276" w:lineRule="auto"/>
        <w:rPr>
          <w:rFonts w:ascii="Arial" w:hAnsi="Arial" w:cs="Arial"/>
        </w:rPr>
      </w:pPr>
      <w:r w:rsidRPr="00541327">
        <w:rPr>
          <w:rFonts w:ascii="Arial" w:hAnsi="Arial" w:cs="Arial"/>
        </w:rPr>
        <w:t>condition d'éligibilité non remplie</w:t>
      </w:r>
    </w:p>
    <w:p w14:paraId="47923B15" w14:textId="77777777" w:rsidR="00166C38" w:rsidRPr="00541327" w:rsidRDefault="00166C38" w:rsidP="00166C38">
      <w:pPr>
        <w:pStyle w:val="Paragraphedeliste"/>
        <w:numPr>
          <w:ilvl w:val="0"/>
          <w:numId w:val="26"/>
        </w:numPr>
        <w:spacing w:after="200" w:line="276" w:lineRule="auto"/>
        <w:rPr>
          <w:rFonts w:ascii="Arial" w:hAnsi="Arial" w:cs="Arial"/>
        </w:rPr>
      </w:pPr>
      <w:r w:rsidRPr="00541327">
        <w:rPr>
          <w:rFonts w:ascii="Arial" w:hAnsi="Arial" w:cs="Arial"/>
        </w:rPr>
        <w:t xml:space="preserve"> réorganisation de l'entreprise, de l’activité ou du service </w:t>
      </w:r>
    </w:p>
    <w:p w14:paraId="4FF17716" w14:textId="77777777" w:rsidR="00166C38" w:rsidRPr="00541327" w:rsidRDefault="00166C38" w:rsidP="00166C38">
      <w:pPr>
        <w:pStyle w:val="Paragraphedeliste"/>
        <w:numPr>
          <w:ilvl w:val="0"/>
          <w:numId w:val="26"/>
        </w:numPr>
        <w:spacing w:after="200" w:line="276" w:lineRule="auto"/>
        <w:rPr>
          <w:rFonts w:ascii="Arial" w:hAnsi="Arial" w:cs="Arial"/>
        </w:rPr>
      </w:pPr>
      <w:r w:rsidRPr="00541327">
        <w:rPr>
          <w:rFonts w:ascii="Arial" w:hAnsi="Arial" w:cs="Arial"/>
        </w:rPr>
        <w:t xml:space="preserve">Contraintes liées à l’exploitation ou au bon fonctionnement de l’entreprise. </w:t>
      </w:r>
    </w:p>
    <w:p w14:paraId="7D725464" w14:textId="77777777" w:rsidR="00166C38" w:rsidRPr="00541327" w:rsidRDefault="00166C38" w:rsidP="00166C38">
      <w:pPr>
        <w:pStyle w:val="Paragraphedeliste"/>
        <w:numPr>
          <w:ilvl w:val="0"/>
          <w:numId w:val="26"/>
        </w:numPr>
        <w:spacing w:after="200" w:line="276" w:lineRule="auto"/>
        <w:rPr>
          <w:rFonts w:ascii="Arial" w:hAnsi="Arial" w:cs="Arial"/>
        </w:rPr>
      </w:pPr>
      <w:r w:rsidRPr="00541327">
        <w:rPr>
          <w:rFonts w:ascii="Arial" w:hAnsi="Arial" w:cs="Arial"/>
        </w:rPr>
        <w:t>Arrêt total ou partiel de la mise en œuvre du PCA</w:t>
      </w:r>
    </w:p>
    <w:p w14:paraId="261C7285" w14:textId="77777777" w:rsidR="00166C38" w:rsidRPr="00541327" w:rsidRDefault="00166C38" w:rsidP="00166C38">
      <w:pPr>
        <w:pStyle w:val="Paragraphedeliste"/>
        <w:rPr>
          <w:rFonts w:ascii="Arial" w:hAnsi="Arial" w:cs="Arial"/>
        </w:rPr>
      </w:pPr>
    </w:p>
    <w:p w14:paraId="2C622B43" w14:textId="77777777" w:rsidR="00166C38" w:rsidRPr="00541327" w:rsidRDefault="00166C38" w:rsidP="00166C38">
      <w:pPr>
        <w:rPr>
          <w:rFonts w:ascii="Arial" w:hAnsi="Arial" w:cs="Arial"/>
        </w:rPr>
      </w:pPr>
      <w:r w:rsidRPr="00541327">
        <w:rPr>
          <w:rFonts w:ascii="Arial" w:hAnsi="Arial" w:cs="Arial"/>
        </w:rPr>
        <w:t>Cette décision sera notifiée oralement au salarié et confirmé par écrit (par mail, par lettre recommandée avec accusé de réception, lettre remise contre décharge ou via les outils en ligne).</w:t>
      </w:r>
    </w:p>
    <w:p w14:paraId="4D22861A" w14:textId="77777777" w:rsidR="00166C38" w:rsidRPr="00541327" w:rsidRDefault="00166C38" w:rsidP="00166C38">
      <w:pPr>
        <w:rPr>
          <w:rFonts w:ascii="Arial" w:hAnsi="Arial" w:cs="Arial"/>
        </w:rPr>
      </w:pPr>
      <w:r w:rsidRPr="007E0CDD">
        <w:rPr>
          <w:rFonts w:ascii="Arial" w:hAnsi="Arial" w:cs="Arial"/>
        </w:rPr>
        <w:t>La fin du télétravail prendra effet un jour à compter de la réception par le salarié de la décision de mettre fin au télétravail.</w:t>
      </w:r>
    </w:p>
    <w:p w14:paraId="1E568217" w14:textId="77777777" w:rsidR="00E767E3" w:rsidRDefault="00E767E3" w:rsidP="00166C38">
      <w:pPr>
        <w:rPr>
          <w:rFonts w:ascii="Arial" w:hAnsi="Arial" w:cs="Arial"/>
        </w:rPr>
      </w:pPr>
    </w:p>
    <w:p w14:paraId="692B204C" w14:textId="77777777" w:rsidR="007E0CDD" w:rsidRDefault="007E0CDD" w:rsidP="00166C38">
      <w:pPr>
        <w:rPr>
          <w:rFonts w:ascii="Arial" w:hAnsi="Arial" w:cs="Arial"/>
        </w:rPr>
      </w:pPr>
    </w:p>
    <w:p w14:paraId="612648AF" w14:textId="77777777" w:rsidR="007E0CDD" w:rsidRDefault="007E0CDD" w:rsidP="00166C38">
      <w:pPr>
        <w:rPr>
          <w:rFonts w:ascii="Arial" w:hAnsi="Arial" w:cs="Arial"/>
        </w:rPr>
      </w:pPr>
    </w:p>
    <w:p w14:paraId="14BF3F2A" w14:textId="77777777" w:rsidR="007E0CDD" w:rsidRDefault="007E0CDD" w:rsidP="00166C38">
      <w:pPr>
        <w:rPr>
          <w:rFonts w:ascii="Arial" w:hAnsi="Arial" w:cs="Arial"/>
        </w:rPr>
      </w:pPr>
    </w:p>
    <w:p w14:paraId="07E6DCB8" w14:textId="77777777" w:rsidR="007E0CDD" w:rsidRDefault="007E0CDD" w:rsidP="00166C38">
      <w:pPr>
        <w:rPr>
          <w:rFonts w:ascii="Arial" w:hAnsi="Arial" w:cs="Arial"/>
        </w:rPr>
      </w:pPr>
    </w:p>
    <w:p w14:paraId="3EAE23A2" w14:textId="77777777" w:rsidR="007E0CDD" w:rsidRPr="00541327" w:rsidRDefault="007E0CDD" w:rsidP="00166C38">
      <w:pPr>
        <w:rPr>
          <w:rFonts w:ascii="Arial" w:hAnsi="Arial" w:cs="Arial"/>
        </w:rPr>
      </w:pPr>
    </w:p>
    <w:p w14:paraId="407F6857" w14:textId="77777777" w:rsidR="00166C38" w:rsidRPr="00541327" w:rsidRDefault="00166C38" w:rsidP="00166C38">
      <w:pPr>
        <w:pStyle w:val="ElAppp"/>
        <w:spacing w:before="75" w:after="75"/>
        <w:ind w:left="15" w:right="15"/>
      </w:pPr>
    </w:p>
    <w:p w14:paraId="72D2A3B9" w14:textId="77777777" w:rsidR="00166C38" w:rsidRPr="00541327" w:rsidRDefault="00166C38" w:rsidP="002E16C4">
      <w:pPr>
        <w:pStyle w:val="Titre2"/>
        <w:keepNext w:val="0"/>
        <w:numPr>
          <w:ilvl w:val="1"/>
          <w:numId w:val="41"/>
        </w:numPr>
        <w:spacing w:before="0"/>
        <w:rPr>
          <w:rStyle w:val="ElApptiartf2"/>
          <w:rFonts w:ascii="Arial" w:hAnsi="Arial" w:cs="Arial"/>
          <w:b w:val="0"/>
          <w:bCs w:val="0"/>
          <w:color w:val="auto"/>
          <w:sz w:val="24"/>
          <w:szCs w:val="20"/>
        </w:rPr>
      </w:pPr>
      <w:bookmarkStart w:id="20" w:name="_Toc34898516"/>
      <w:r w:rsidRPr="00541327">
        <w:rPr>
          <w:rStyle w:val="ElApptiartf2"/>
          <w:rFonts w:ascii="Arial" w:hAnsi="Arial" w:cs="Arial"/>
          <w:b w:val="0"/>
          <w:color w:val="auto"/>
          <w:sz w:val="24"/>
          <w:szCs w:val="20"/>
        </w:rPr>
        <w:lastRenderedPageBreak/>
        <w:t>Suspension du télétravail</w:t>
      </w:r>
      <w:bookmarkEnd w:id="20"/>
      <w:r w:rsidRPr="00541327">
        <w:rPr>
          <w:rStyle w:val="ElApptiartf2"/>
          <w:rFonts w:ascii="Arial" w:hAnsi="Arial" w:cs="Arial"/>
          <w:b w:val="0"/>
          <w:color w:val="auto"/>
          <w:sz w:val="24"/>
          <w:szCs w:val="20"/>
        </w:rPr>
        <w:br/>
      </w:r>
    </w:p>
    <w:p w14:paraId="15DFF369" w14:textId="77777777" w:rsidR="00166C38" w:rsidRPr="00541327" w:rsidRDefault="00166C38" w:rsidP="00166C38">
      <w:pPr>
        <w:jc w:val="both"/>
        <w:rPr>
          <w:rFonts w:ascii="Arial" w:hAnsi="Arial" w:cs="Arial"/>
        </w:rPr>
      </w:pPr>
      <w:r w:rsidRPr="00541327">
        <w:rPr>
          <w:rFonts w:ascii="Arial" w:hAnsi="Arial" w:cs="Arial"/>
        </w:rPr>
        <w:t>Le télétravail pourra être ponctuellement suspendu. Cette suspension pourra intervenir notamment (mais non exclusivement) : en cas de déplacement nécessaire à l'accomplissement d'une activité ou toute autre mission liée à l'activité professionnelle, en cas de formation, réunion, etc… nécessitant la présence physique du collaborateur.</w:t>
      </w:r>
    </w:p>
    <w:p w14:paraId="4B89B8B8" w14:textId="77777777" w:rsidR="00166C38" w:rsidRPr="00541327" w:rsidRDefault="00166C38" w:rsidP="00166C38">
      <w:pPr>
        <w:jc w:val="both"/>
        <w:rPr>
          <w:rFonts w:ascii="Arial" w:eastAsia="Arial" w:hAnsi="Arial" w:cs="Arial"/>
          <w:sz w:val="15"/>
          <w:szCs w:val="15"/>
        </w:rPr>
      </w:pPr>
    </w:p>
    <w:p w14:paraId="7D803FCF" w14:textId="02AD219D" w:rsidR="00166C38" w:rsidRPr="00541327" w:rsidRDefault="002E16C4" w:rsidP="002E16C4">
      <w:pPr>
        <w:pStyle w:val="Titre1"/>
        <w:spacing w:before="600" w:after="360"/>
        <w:rPr>
          <w:rFonts w:ascii="Arial" w:hAnsi="Arial" w:cs="Arial"/>
          <w:b/>
          <w:sz w:val="40"/>
          <w:szCs w:val="40"/>
          <w:u w:val="single"/>
        </w:rPr>
      </w:pPr>
      <w:bookmarkStart w:id="21" w:name="_Toc34898517"/>
      <w:r>
        <w:rPr>
          <w:rFonts w:ascii="Arial" w:hAnsi="Arial" w:cs="Arial"/>
          <w:b/>
          <w:color w:val="auto"/>
          <w:sz w:val="40"/>
          <w:szCs w:val="40"/>
          <w:u w:val="single"/>
        </w:rPr>
        <w:t xml:space="preserve">XV. </w:t>
      </w:r>
      <w:r w:rsidR="00166C38" w:rsidRPr="00541327">
        <w:rPr>
          <w:rFonts w:ascii="Arial" w:hAnsi="Arial" w:cs="Arial"/>
          <w:b/>
          <w:color w:val="auto"/>
          <w:sz w:val="40"/>
          <w:szCs w:val="40"/>
          <w:u w:val="single"/>
        </w:rPr>
        <w:t>Modalités d'accès au télétravail des travailleurs handicapés</w:t>
      </w:r>
      <w:bookmarkEnd w:id="21"/>
      <w:r w:rsidR="00166C38" w:rsidRPr="00541327">
        <w:rPr>
          <w:rFonts w:ascii="Arial" w:hAnsi="Arial" w:cs="Arial"/>
          <w:b/>
          <w:sz w:val="40"/>
          <w:szCs w:val="40"/>
          <w:u w:val="single"/>
        </w:rPr>
        <w:br/>
      </w:r>
    </w:p>
    <w:p w14:paraId="3C1CE7A7" w14:textId="77777777" w:rsidR="00166C38" w:rsidRPr="00541327" w:rsidRDefault="00166C38" w:rsidP="00166C38">
      <w:pPr>
        <w:jc w:val="both"/>
        <w:rPr>
          <w:rFonts w:ascii="Arial" w:hAnsi="Arial" w:cs="Arial"/>
        </w:rPr>
      </w:pPr>
      <w:r w:rsidRPr="00541327">
        <w:rPr>
          <w:rFonts w:ascii="Arial" w:hAnsi="Arial" w:cs="Arial"/>
        </w:rPr>
        <w:t xml:space="preserve">Les travailleurs handicapés pourront bénéficier de mesures appropriées facilitant l'accès au télétravail. Ces mesures seront définies avec l’entreprise au cas par cas en fonction des adaptations rendues nécessaires par la situation personnelle du collaborateur. </w:t>
      </w:r>
    </w:p>
    <w:p w14:paraId="249E51E9" w14:textId="77777777" w:rsidR="00166C38" w:rsidRPr="00541327" w:rsidRDefault="00166C38" w:rsidP="00846B4D">
      <w:pPr>
        <w:jc w:val="both"/>
        <w:rPr>
          <w:rFonts w:ascii="Arial" w:hAnsi="Arial" w:cs="Arial"/>
          <w:sz w:val="22"/>
          <w:szCs w:val="22"/>
        </w:rPr>
      </w:pPr>
    </w:p>
    <w:p w14:paraId="47558DB6" w14:textId="77777777" w:rsidR="00166C38" w:rsidRPr="00541327" w:rsidRDefault="00166C38" w:rsidP="00846B4D">
      <w:pPr>
        <w:jc w:val="both"/>
        <w:rPr>
          <w:rFonts w:ascii="Arial" w:hAnsi="Arial" w:cs="Arial"/>
          <w:b/>
          <w:sz w:val="40"/>
          <w:szCs w:val="40"/>
        </w:rPr>
      </w:pPr>
    </w:p>
    <w:p w14:paraId="71E1FE9C" w14:textId="7F63724F" w:rsidR="000746B8" w:rsidRPr="00383161" w:rsidRDefault="00383161" w:rsidP="00383161">
      <w:pPr>
        <w:spacing w:after="240"/>
        <w:jc w:val="both"/>
        <w:rPr>
          <w:rFonts w:ascii="Arial" w:hAnsi="Arial" w:cs="Arial"/>
          <w:b/>
          <w:sz w:val="40"/>
          <w:szCs w:val="40"/>
          <w:u w:val="single"/>
        </w:rPr>
      </w:pPr>
      <w:r>
        <w:rPr>
          <w:rFonts w:ascii="Arial" w:hAnsi="Arial" w:cs="Arial"/>
          <w:b/>
          <w:sz w:val="40"/>
          <w:szCs w:val="40"/>
          <w:u w:val="single"/>
        </w:rPr>
        <w:t xml:space="preserve">XVI. </w:t>
      </w:r>
      <w:r w:rsidR="00E767E3" w:rsidRPr="00383161">
        <w:rPr>
          <w:rFonts w:ascii="Arial" w:hAnsi="Arial" w:cs="Arial"/>
          <w:b/>
          <w:sz w:val="40"/>
          <w:szCs w:val="40"/>
          <w:u w:val="single"/>
        </w:rPr>
        <w:t>Dispositions finales</w:t>
      </w:r>
    </w:p>
    <w:p w14:paraId="1E5A4210" w14:textId="301060EF" w:rsidR="000746B8" w:rsidRPr="00D00912" w:rsidRDefault="00383161" w:rsidP="006705D2">
      <w:pPr>
        <w:spacing w:after="240"/>
        <w:jc w:val="both"/>
        <w:rPr>
          <w:rFonts w:ascii="Arial" w:hAnsi="Arial" w:cs="Arial"/>
          <w:b/>
          <w:u w:val="single"/>
        </w:rPr>
      </w:pPr>
      <w:r w:rsidRPr="00D00912">
        <w:rPr>
          <w:rFonts w:ascii="Arial" w:hAnsi="Arial" w:cs="Arial"/>
          <w:b/>
          <w:u w:val="single"/>
        </w:rPr>
        <w:t xml:space="preserve"> </w:t>
      </w:r>
    </w:p>
    <w:p w14:paraId="687A095C" w14:textId="4221137E" w:rsidR="00846B4D" w:rsidRPr="00D00912" w:rsidRDefault="00E767E3" w:rsidP="00E767E3">
      <w:pPr>
        <w:spacing w:after="60"/>
        <w:rPr>
          <w:rFonts w:ascii="Arial" w:hAnsi="Arial" w:cs="Arial"/>
          <w:b/>
          <w:bCs/>
        </w:rPr>
      </w:pPr>
      <w:r w:rsidRPr="00D00912">
        <w:rPr>
          <w:rFonts w:ascii="Arial" w:hAnsi="Arial" w:cs="Arial"/>
          <w:b/>
          <w:bCs/>
        </w:rPr>
        <w:t xml:space="preserve">16.1    Durée de l’accord </w:t>
      </w:r>
    </w:p>
    <w:p w14:paraId="1E6DB68A" w14:textId="77777777" w:rsidR="00090E91" w:rsidRPr="00D00912" w:rsidRDefault="00090E91" w:rsidP="00090E91">
      <w:pPr>
        <w:spacing w:after="60"/>
        <w:ind w:left="720"/>
        <w:rPr>
          <w:rFonts w:ascii="Arial" w:hAnsi="Arial" w:cs="Arial"/>
          <w:b/>
          <w:bCs/>
        </w:rPr>
      </w:pPr>
    </w:p>
    <w:p w14:paraId="2CC5EE85" w14:textId="77777777" w:rsidR="00846B4D" w:rsidRPr="00D00912" w:rsidRDefault="00846B4D" w:rsidP="004B2D00">
      <w:pPr>
        <w:spacing w:after="120"/>
        <w:rPr>
          <w:rFonts w:ascii="Arial" w:hAnsi="Arial" w:cs="Arial"/>
          <w:bCs/>
        </w:rPr>
      </w:pPr>
      <w:r w:rsidRPr="00D712E3">
        <w:rPr>
          <w:rFonts w:ascii="Arial" w:hAnsi="Arial" w:cs="Arial"/>
          <w:bCs/>
        </w:rPr>
        <w:t>Le présent accord est conclu pour une durée indéterminée sauf pour les sujets pour lesquels une durée déterminée est définie.</w:t>
      </w:r>
      <w:r w:rsidRPr="00D00912">
        <w:rPr>
          <w:rFonts w:ascii="Arial" w:hAnsi="Arial" w:cs="Arial"/>
          <w:bCs/>
        </w:rPr>
        <w:t xml:space="preserve"> </w:t>
      </w:r>
    </w:p>
    <w:p w14:paraId="405C2940" w14:textId="77777777" w:rsidR="006705D2" w:rsidRPr="00D00912" w:rsidRDefault="00846B4D" w:rsidP="004B2D00">
      <w:pPr>
        <w:rPr>
          <w:rFonts w:ascii="Arial" w:hAnsi="Arial" w:cs="Arial"/>
          <w:bCs/>
        </w:rPr>
      </w:pPr>
      <w:r w:rsidRPr="00D00912">
        <w:rPr>
          <w:rFonts w:ascii="Arial" w:hAnsi="Arial" w:cs="Arial"/>
          <w:bCs/>
        </w:rPr>
        <w:t>Il entre en vigueur, conformément aux dispositions légales, à compter du lendemain de son dépôt.</w:t>
      </w:r>
    </w:p>
    <w:p w14:paraId="463AAFBF" w14:textId="77777777" w:rsidR="00E57196" w:rsidRPr="00541327" w:rsidRDefault="00E57196" w:rsidP="004B2D00">
      <w:pPr>
        <w:rPr>
          <w:rFonts w:ascii="Arial" w:hAnsi="Arial" w:cs="Arial"/>
          <w:bCs/>
          <w:sz w:val="22"/>
          <w:szCs w:val="22"/>
        </w:rPr>
      </w:pPr>
    </w:p>
    <w:p w14:paraId="2AA75A49" w14:textId="77777777" w:rsidR="006705D2" w:rsidRPr="00541327" w:rsidRDefault="006705D2" w:rsidP="004B2D00">
      <w:pPr>
        <w:rPr>
          <w:rFonts w:ascii="Arial" w:hAnsi="Arial" w:cs="Arial"/>
          <w:bCs/>
          <w:sz w:val="20"/>
          <w:szCs w:val="20"/>
        </w:rPr>
      </w:pPr>
    </w:p>
    <w:p w14:paraId="713F7AC8" w14:textId="708857FE" w:rsidR="004D4E34" w:rsidRPr="00541327" w:rsidRDefault="00E767E3" w:rsidP="00E767E3">
      <w:pPr>
        <w:pStyle w:val="Paragraphedeliste"/>
        <w:numPr>
          <w:ilvl w:val="1"/>
          <w:numId w:val="31"/>
        </w:numPr>
        <w:rPr>
          <w:rFonts w:ascii="Arial" w:hAnsi="Arial" w:cs="Arial"/>
          <w:b/>
          <w:bCs/>
          <w:sz w:val="22"/>
          <w:szCs w:val="22"/>
        </w:rPr>
      </w:pPr>
      <w:r w:rsidRPr="00541327">
        <w:rPr>
          <w:rFonts w:ascii="Arial" w:hAnsi="Arial" w:cs="Arial"/>
          <w:b/>
          <w:bCs/>
          <w:sz w:val="22"/>
          <w:szCs w:val="22"/>
        </w:rPr>
        <w:t>Révision de l’accord</w:t>
      </w:r>
    </w:p>
    <w:p w14:paraId="2B5649D0" w14:textId="77777777" w:rsidR="004D4E34" w:rsidRPr="00541327" w:rsidRDefault="004D4E34" w:rsidP="004B2D00">
      <w:pPr>
        <w:pStyle w:val="Paragraphedeliste"/>
        <w:rPr>
          <w:rFonts w:ascii="Arial" w:hAnsi="Arial" w:cs="Arial"/>
          <w:b/>
          <w:bCs/>
          <w:sz w:val="22"/>
          <w:szCs w:val="22"/>
        </w:rPr>
      </w:pPr>
    </w:p>
    <w:p w14:paraId="6E9B3735" w14:textId="77777777" w:rsidR="00166C38" w:rsidRPr="00541327" w:rsidRDefault="00166C38" w:rsidP="00166C38">
      <w:pPr>
        <w:jc w:val="both"/>
        <w:rPr>
          <w:rFonts w:ascii="Arial" w:hAnsi="Arial" w:cs="Arial"/>
        </w:rPr>
      </w:pPr>
      <w:r w:rsidRPr="00541327">
        <w:rPr>
          <w:rFonts w:ascii="Arial" w:hAnsi="Arial" w:cs="Arial"/>
        </w:rPr>
        <w:t xml:space="preserve">L’une ou l’autre des parties signataires pourra demander la révision de tout ou partie du présent accord selon les modalités suivantes : </w:t>
      </w:r>
    </w:p>
    <w:p w14:paraId="53A1D41B" w14:textId="77777777" w:rsidR="00166C38" w:rsidRPr="00541327" w:rsidRDefault="00166C38" w:rsidP="00166C38">
      <w:pPr>
        <w:keepLines/>
        <w:numPr>
          <w:ilvl w:val="0"/>
          <w:numId w:val="28"/>
        </w:numPr>
        <w:spacing w:before="240"/>
        <w:jc w:val="both"/>
        <w:rPr>
          <w:rFonts w:ascii="Arial" w:hAnsi="Arial" w:cs="Arial"/>
        </w:rPr>
      </w:pPr>
      <w:r w:rsidRPr="00541327">
        <w:rPr>
          <w:rFonts w:ascii="Arial" w:hAnsi="Arial" w:cs="Arial"/>
        </w:rPr>
        <w:t>Toute demande de révision doit être adressée par lettre recommandée avec AR à chacune des autres parties signataires et comporter outre les indications des dispositions  de la révision demandée, les propositions de remplacement.</w:t>
      </w:r>
    </w:p>
    <w:p w14:paraId="0252E05C" w14:textId="77777777" w:rsidR="00166C38" w:rsidRPr="00541327" w:rsidRDefault="00166C38" w:rsidP="00166C38">
      <w:pPr>
        <w:keepLines/>
        <w:numPr>
          <w:ilvl w:val="0"/>
          <w:numId w:val="28"/>
        </w:numPr>
        <w:spacing w:before="240"/>
        <w:jc w:val="both"/>
        <w:rPr>
          <w:rFonts w:ascii="Arial" w:hAnsi="Arial" w:cs="Arial"/>
        </w:rPr>
      </w:pPr>
      <w:r w:rsidRPr="00541327">
        <w:rPr>
          <w:rFonts w:ascii="Arial" w:hAnsi="Arial" w:cs="Arial"/>
        </w:rPr>
        <w:t>Dans un délai maximum de 3 mois à compter de la réception de cette lettre, les parties devront ouvrir une négociation en vue de la modification du présent accord.</w:t>
      </w:r>
    </w:p>
    <w:p w14:paraId="4075E703" w14:textId="77777777" w:rsidR="00166C38" w:rsidRPr="00541327" w:rsidRDefault="00166C38" w:rsidP="00166C38">
      <w:pPr>
        <w:keepLines/>
        <w:numPr>
          <w:ilvl w:val="0"/>
          <w:numId w:val="28"/>
        </w:numPr>
        <w:spacing w:before="240"/>
        <w:jc w:val="both"/>
        <w:rPr>
          <w:rFonts w:ascii="Arial" w:hAnsi="Arial" w:cs="Arial"/>
        </w:rPr>
      </w:pPr>
      <w:r w:rsidRPr="00541327">
        <w:rPr>
          <w:rFonts w:ascii="Arial" w:hAnsi="Arial" w:cs="Arial"/>
        </w:rPr>
        <w:t xml:space="preserve">Les dispositions de l’accord dont la révision est demandée resteront en vigueur jusqu’à la conclusion d’un nouvel avenant de révision ou, à défaut d’aboutir dans un délai de trois mois, seront maintenues. </w:t>
      </w:r>
    </w:p>
    <w:p w14:paraId="062C43C6" w14:textId="77777777" w:rsidR="00166C38" w:rsidRPr="00541327" w:rsidRDefault="00166C38" w:rsidP="00166C38">
      <w:pPr>
        <w:keepLines/>
        <w:numPr>
          <w:ilvl w:val="0"/>
          <w:numId w:val="28"/>
        </w:numPr>
        <w:spacing w:before="240"/>
        <w:jc w:val="both"/>
        <w:rPr>
          <w:rFonts w:ascii="Arial" w:hAnsi="Arial" w:cs="Arial"/>
        </w:rPr>
      </w:pPr>
      <w:r w:rsidRPr="00541327">
        <w:rPr>
          <w:rFonts w:ascii="Arial" w:hAnsi="Arial" w:cs="Arial"/>
        </w:rPr>
        <w:lastRenderedPageBreak/>
        <w:t>Les dispositions de l’avenant portant révision se substitueront de plein droit à celles de l’accord qui le modifie.</w:t>
      </w:r>
    </w:p>
    <w:p w14:paraId="5475161E" w14:textId="77777777" w:rsidR="00E57196" w:rsidRPr="00541327" w:rsidRDefault="00E57196" w:rsidP="00E47ABD">
      <w:pPr>
        <w:rPr>
          <w:rFonts w:ascii="Arial" w:hAnsi="Arial" w:cs="Arial"/>
          <w:sz w:val="22"/>
          <w:szCs w:val="22"/>
        </w:rPr>
      </w:pPr>
    </w:p>
    <w:p w14:paraId="49E67958" w14:textId="77777777" w:rsidR="00846B4D" w:rsidRPr="00541327" w:rsidRDefault="00846B4D" w:rsidP="004B2D00">
      <w:pPr>
        <w:rPr>
          <w:rFonts w:ascii="Arial" w:hAnsi="Arial" w:cs="Arial"/>
          <w:sz w:val="20"/>
          <w:szCs w:val="20"/>
        </w:rPr>
      </w:pPr>
    </w:p>
    <w:p w14:paraId="29CA015B" w14:textId="1E268FF0" w:rsidR="00846B4D" w:rsidRPr="00541327" w:rsidRDefault="00E767E3" w:rsidP="00E767E3">
      <w:pPr>
        <w:pStyle w:val="Paragraphedeliste"/>
        <w:numPr>
          <w:ilvl w:val="1"/>
          <w:numId w:val="31"/>
        </w:numPr>
        <w:spacing w:after="60"/>
        <w:rPr>
          <w:rFonts w:ascii="Arial" w:hAnsi="Arial" w:cs="Arial"/>
          <w:b/>
          <w:bCs/>
          <w:sz w:val="22"/>
          <w:szCs w:val="22"/>
        </w:rPr>
      </w:pPr>
      <w:r w:rsidRPr="00541327">
        <w:rPr>
          <w:rFonts w:ascii="Arial" w:hAnsi="Arial" w:cs="Arial"/>
          <w:b/>
          <w:bCs/>
          <w:sz w:val="22"/>
          <w:szCs w:val="22"/>
        </w:rPr>
        <w:t>Dénonciation de l’accord</w:t>
      </w:r>
    </w:p>
    <w:p w14:paraId="7D4912AE" w14:textId="77777777" w:rsidR="005D5090" w:rsidRPr="00541327" w:rsidRDefault="005D5090" w:rsidP="005D5090">
      <w:pPr>
        <w:spacing w:after="60"/>
        <w:ind w:left="720"/>
        <w:rPr>
          <w:rFonts w:ascii="Arial" w:hAnsi="Arial" w:cs="Arial"/>
          <w:b/>
          <w:bCs/>
          <w:sz w:val="22"/>
          <w:szCs w:val="22"/>
        </w:rPr>
      </w:pPr>
    </w:p>
    <w:p w14:paraId="137E378E" w14:textId="77777777" w:rsidR="00166C38" w:rsidRPr="00541327" w:rsidRDefault="00166C38" w:rsidP="00166C38">
      <w:pPr>
        <w:jc w:val="both"/>
        <w:rPr>
          <w:rFonts w:ascii="Arial" w:hAnsi="Arial" w:cs="Arial"/>
        </w:rPr>
      </w:pPr>
      <w:r w:rsidRPr="00541327">
        <w:rPr>
          <w:rFonts w:ascii="Arial" w:hAnsi="Arial" w:cs="Arial"/>
        </w:rPr>
        <w:t>Le présent accord pourra être dénoncé moyennant le respect d’un préavis de trois mois par une ou l’autre des parties signataires selon les modalités suivantes :</w:t>
      </w:r>
    </w:p>
    <w:p w14:paraId="6C26100F" w14:textId="7EFCE8C0" w:rsidR="00166C38" w:rsidRPr="00541327" w:rsidRDefault="00166C38" w:rsidP="00166C38">
      <w:pPr>
        <w:keepLines/>
        <w:numPr>
          <w:ilvl w:val="0"/>
          <w:numId w:val="28"/>
        </w:numPr>
        <w:spacing w:before="240"/>
        <w:jc w:val="both"/>
        <w:rPr>
          <w:rFonts w:ascii="Arial" w:hAnsi="Arial" w:cs="Arial"/>
        </w:rPr>
      </w:pPr>
      <w:r w:rsidRPr="00541327">
        <w:rPr>
          <w:rFonts w:ascii="Arial" w:hAnsi="Arial" w:cs="Arial"/>
        </w:rPr>
        <w:t>toute dénonciation devra être notifiée à l’autre partie par lettre recommandée avec AR adressée à chacun des signataires et déposée auprès de la DIRECCTE et du Greffe du  Conse</w:t>
      </w:r>
      <w:r w:rsidR="00B47756">
        <w:rPr>
          <w:rFonts w:ascii="Arial" w:hAnsi="Arial" w:cs="Arial"/>
        </w:rPr>
        <w:t>il des Prud’hommes de</w:t>
      </w:r>
      <w:r w:rsidRPr="00541327">
        <w:rPr>
          <w:rFonts w:ascii="Arial" w:hAnsi="Arial" w:cs="Arial"/>
        </w:rPr>
        <w:t xml:space="preserve">. </w:t>
      </w:r>
    </w:p>
    <w:p w14:paraId="0B43089D" w14:textId="77777777" w:rsidR="00166C38" w:rsidRPr="00541327" w:rsidRDefault="00166C38" w:rsidP="00166C38">
      <w:pPr>
        <w:keepLines/>
        <w:numPr>
          <w:ilvl w:val="0"/>
          <w:numId w:val="28"/>
        </w:numPr>
        <w:spacing w:before="240"/>
        <w:jc w:val="both"/>
        <w:rPr>
          <w:rFonts w:ascii="Arial" w:hAnsi="Arial" w:cs="Arial"/>
        </w:rPr>
      </w:pPr>
      <w:r w:rsidRPr="00541327">
        <w:rPr>
          <w:rFonts w:ascii="Arial" w:hAnsi="Arial" w:cs="Arial"/>
        </w:rPr>
        <w:t>une nouvelle négociation devra alors être engagée à la demande de l’une des parties dans les meilleurs délais et, au plus tard, dans les trois mois suivant la réception de la lettre de dénonciation.</w:t>
      </w:r>
    </w:p>
    <w:p w14:paraId="25AE1793" w14:textId="77777777" w:rsidR="00166C38" w:rsidRPr="00541327" w:rsidRDefault="00166C38" w:rsidP="00166C38">
      <w:pPr>
        <w:keepLines/>
        <w:spacing w:before="240"/>
        <w:ind w:left="1211"/>
        <w:jc w:val="both"/>
        <w:rPr>
          <w:rFonts w:ascii="Arial" w:hAnsi="Arial" w:cs="Arial"/>
        </w:rPr>
      </w:pPr>
    </w:p>
    <w:p w14:paraId="22CB2025" w14:textId="77777777" w:rsidR="00166C38" w:rsidRPr="00541327" w:rsidRDefault="00166C38" w:rsidP="00166C38">
      <w:pPr>
        <w:jc w:val="both"/>
        <w:rPr>
          <w:rFonts w:ascii="Arial" w:hAnsi="Arial" w:cs="Arial"/>
        </w:rPr>
      </w:pPr>
      <w:r w:rsidRPr="00541327">
        <w:rPr>
          <w:rFonts w:ascii="Arial" w:hAnsi="Arial" w:cs="Arial"/>
        </w:rPr>
        <w:t xml:space="preserve">L’accord continuera de produire effet jusqu’à l’entrée en vigueur de l’accord qui lui est substitué  ou à défaut pendant une durée d’un an à compter de l’expiration du délai de préavis tel que prévu ci-dessus. </w:t>
      </w:r>
    </w:p>
    <w:p w14:paraId="2D5691FB" w14:textId="77777777" w:rsidR="00E57196" w:rsidRPr="00541327" w:rsidRDefault="00E57196" w:rsidP="004B2D00">
      <w:pPr>
        <w:rPr>
          <w:rFonts w:ascii="Arial" w:hAnsi="Arial" w:cs="Arial"/>
          <w:sz w:val="22"/>
          <w:szCs w:val="22"/>
        </w:rPr>
      </w:pPr>
    </w:p>
    <w:p w14:paraId="001D6016" w14:textId="77777777" w:rsidR="00166C38" w:rsidRPr="00D712E3" w:rsidRDefault="00166C38" w:rsidP="00166C38">
      <w:pPr>
        <w:rPr>
          <w:rFonts w:ascii="Arial" w:hAnsi="Arial" w:cs="Arial"/>
        </w:rPr>
      </w:pPr>
    </w:p>
    <w:p w14:paraId="3FDDDC74" w14:textId="0EF7A4E2" w:rsidR="00166C38" w:rsidRPr="00D712E3" w:rsidRDefault="00166C38" w:rsidP="00E767E3">
      <w:pPr>
        <w:pStyle w:val="Paragraphedeliste"/>
        <w:numPr>
          <w:ilvl w:val="1"/>
          <w:numId w:val="31"/>
        </w:numPr>
        <w:spacing w:after="60"/>
        <w:jc w:val="both"/>
        <w:rPr>
          <w:rFonts w:ascii="Arial" w:hAnsi="Arial" w:cs="Arial"/>
          <w:b/>
          <w:bCs/>
        </w:rPr>
      </w:pPr>
      <w:r w:rsidRPr="00D712E3">
        <w:rPr>
          <w:rFonts w:ascii="Arial" w:hAnsi="Arial" w:cs="Arial"/>
          <w:b/>
          <w:bCs/>
        </w:rPr>
        <w:t xml:space="preserve">Clause de rendez-vous – Suivi de l’accord </w:t>
      </w:r>
    </w:p>
    <w:p w14:paraId="7C75E2A9" w14:textId="77777777" w:rsidR="00166C38" w:rsidRPr="00D712E3" w:rsidRDefault="00166C38" w:rsidP="00166C38">
      <w:pPr>
        <w:spacing w:after="60"/>
        <w:ind w:left="720"/>
        <w:jc w:val="both"/>
        <w:rPr>
          <w:rFonts w:ascii="Arial" w:hAnsi="Arial" w:cs="Arial"/>
          <w:b/>
          <w:bCs/>
        </w:rPr>
      </w:pPr>
    </w:p>
    <w:p w14:paraId="3E75FFA1" w14:textId="77777777" w:rsidR="00166C38" w:rsidRPr="00D712E3" w:rsidRDefault="00166C38" w:rsidP="00166C38">
      <w:pPr>
        <w:jc w:val="both"/>
        <w:rPr>
          <w:rFonts w:ascii="Arial" w:hAnsi="Arial" w:cs="Arial"/>
        </w:rPr>
      </w:pPr>
      <w:r w:rsidRPr="00D712E3">
        <w:rPr>
          <w:rFonts w:ascii="Arial" w:hAnsi="Arial" w:cs="Arial"/>
        </w:rPr>
        <w:t xml:space="preserve">Les parties conviennent de réaliser un bilan de l’accord tous les 5 ans afin d’envisager d’éventuelles adaptations de ses dispositions. </w:t>
      </w:r>
    </w:p>
    <w:p w14:paraId="4FDCA4AB" w14:textId="77777777" w:rsidR="00166C38" w:rsidRPr="00D712E3" w:rsidRDefault="00166C38" w:rsidP="00166C38">
      <w:pPr>
        <w:jc w:val="both"/>
        <w:rPr>
          <w:rFonts w:ascii="Arial" w:hAnsi="Arial" w:cs="Arial"/>
        </w:rPr>
      </w:pPr>
      <w:r w:rsidRPr="00D712E3">
        <w:rPr>
          <w:rFonts w:ascii="Arial" w:hAnsi="Arial" w:cs="Arial"/>
        </w:rPr>
        <w:t>En cas d’évolution des dispositions légales, réglementaires et conventionnelles, les parties apprécieront conjointement les conséquences de ces évolutions et, le cas échéant, l’opportunité de réviser le présent accord.</w:t>
      </w:r>
    </w:p>
    <w:p w14:paraId="021AEE2B" w14:textId="77777777" w:rsidR="00166C38" w:rsidRPr="00541327" w:rsidRDefault="00166C38" w:rsidP="00166C38">
      <w:pPr>
        <w:spacing w:after="60"/>
        <w:jc w:val="both"/>
        <w:rPr>
          <w:rFonts w:ascii="Arial" w:hAnsi="Arial" w:cs="Arial"/>
          <w:b/>
          <w:bCs/>
          <w:sz w:val="22"/>
          <w:szCs w:val="22"/>
        </w:rPr>
      </w:pPr>
    </w:p>
    <w:p w14:paraId="5E2FA8BB" w14:textId="77777777" w:rsidR="00166C38" w:rsidRPr="00D712E3" w:rsidRDefault="00166C38" w:rsidP="00166C38">
      <w:pPr>
        <w:spacing w:after="60"/>
        <w:ind w:left="720"/>
        <w:jc w:val="both"/>
        <w:rPr>
          <w:rFonts w:ascii="Arial" w:hAnsi="Arial" w:cs="Arial"/>
          <w:b/>
          <w:bCs/>
        </w:rPr>
      </w:pPr>
    </w:p>
    <w:p w14:paraId="23B8ECC6" w14:textId="2186BC26" w:rsidR="00846B4D" w:rsidRPr="00D712E3" w:rsidRDefault="00E767E3" w:rsidP="00383161">
      <w:pPr>
        <w:pStyle w:val="Paragraphedeliste"/>
        <w:numPr>
          <w:ilvl w:val="1"/>
          <w:numId w:val="31"/>
        </w:numPr>
        <w:spacing w:after="60"/>
        <w:jc w:val="both"/>
        <w:rPr>
          <w:rFonts w:ascii="Arial" w:hAnsi="Arial" w:cs="Arial"/>
          <w:b/>
          <w:bCs/>
        </w:rPr>
      </w:pPr>
      <w:r w:rsidRPr="00D712E3">
        <w:rPr>
          <w:rFonts w:ascii="Arial" w:hAnsi="Arial" w:cs="Arial"/>
          <w:b/>
        </w:rPr>
        <w:t>Dépôt et publicité</w:t>
      </w:r>
    </w:p>
    <w:p w14:paraId="775E8CDA" w14:textId="77777777" w:rsidR="005D5090" w:rsidRPr="00D712E3" w:rsidRDefault="005D5090" w:rsidP="005D5090">
      <w:pPr>
        <w:spacing w:after="60"/>
        <w:ind w:left="720"/>
        <w:jc w:val="both"/>
        <w:rPr>
          <w:rFonts w:ascii="Arial" w:hAnsi="Arial" w:cs="Arial"/>
          <w:b/>
          <w:bCs/>
        </w:rPr>
      </w:pPr>
    </w:p>
    <w:p w14:paraId="086031BD" w14:textId="77777777" w:rsidR="00846B4D" w:rsidRPr="00D712E3" w:rsidRDefault="00846B4D" w:rsidP="00846B4D">
      <w:pPr>
        <w:jc w:val="both"/>
        <w:rPr>
          <w:rFonts w:ascii="Arial" w:hAnsi="Arial" w:cs="Arial"/>
        </w:rPr>
      </w:pPr>
      <w:r w:rsidRPr="00D712E3">
        <w:rPr>
          <w:rFonts w:ascii="Arial" w:hAnsi="Arial" w:cs="Arial"/>
        </w:rPr>
        <w:t>Le présent a</w:t>
      </w:r>
      <w:r w:rsidR="00277953" w:rsidRPr="00D712E3">
        <w:rPr>
          <w:rFonts w:ascii="Arial" w:hAnsi="Arial" w:cs="Arial"/>
        </w:rPr>
        <w:t>ccord est établi en 7</w:t>
      </w:r>
      <w:r w:rsidRPr="00D712E3">
        <w:rPr>
          <w:rFonts w:ascii="Arial" w:hAnsi="Arial" w:cs="Arial"/>
        </w:rPr>
        <w:t xml:space="preserve"> exemplaires originaux pour :</w:t>
      </w:r>
    </w:p>
    <w:p w14:paraId="6D60CFE9" w14:textId="77777777" w:rsidR="00846B4D" w:rsidRPr="00D712E3" w:rsidRDefault="00846B4D" w:rsidP="00846B4D">
      <w:pPr>
        <w:pStyle w:val="Listepuces"/>
        <w:spacing w:before="120"/>
        <w:rPr>
          <w:rFonts w:cs="Arial"/>
          <w:sz w:val="24"/>
          <w:szCs w:val="24"/>
        </w:rPr>
      </w:pPr>
      <w:r w:rsidRPr="00D712E3">
        <w:rPr>
          <w:rFonts w:cs="Arial"/>
          <w:sz w:val="24"/>
          <w:szCs w:val="24"/>
        </w:rPr>
        <w:t>Chacune des parties signataires,</w:t>
      </w:r>
    </w:p>
    <w:p w14:paraId="0E8E1B98" w14:textId="70C965D6" w:rsidR="000525F6" w:rsidRPr="00D712E3" w:rsidRDefault="000525F6" w:rsidP="000525F6">
      <w:pPr>
        <w:pStyle w:val="Listepuces"/>
        <w:spacing w:before="120"/>
        <w:rPr>
          <w:rFonts w:cs="Arial"/>
          <w:sz w:val="24"/>
          <w:szCs w:val="24"/>
        </w:rPr>
      </w:pPr>
      <w:r w:rsidRPr="00D712E3">
        <w:rPr>
          <w:rFonts w:cs="Arial"/>
          <w:sz w:val="24"/>
          <w:szCs w:val="24"/>
        </w:rPr>
        <w:t>Dépôt</w:t>
      </w:r>
      <w:r w:rsidRPr="00D712E3">
        <w:rPr>
          <w:rFonts w:cs="Arial"/>
          <w:bCs/>
          <w:sz w:val="24"/>
          <w:szCs w:val="24"/>
        </w:rPr>
        <w:t xml:space="preserve"> sur la plateforme de télé</w:t>
      </w:r>
      <w:r w:rsidR="0084030B" w:rsidRPr="00D712E3">
        <w:rPr>
          <w:rFonts w:cs="Arial"/>
          <w:bCs/>
          <w:sz w:val="24"/>
          <w:szCs w:val="24"/>
        </w:rPr>
        <w:t>-</w:t>
      </w:r>
      <w:r w:rsidRPr="00D712E3">
        <w:rPr>
          <w:rFonts w:cs="Arial"/>
          <w:bCs/>
          <w:sz w:val="24"/>
          <w:szCs w:val="24"/>
        </w:rPr>
        <w:t>procédure « Téléaccords »</w:t>
      </w:r>
      <w:r w:rsidRPr="00D712E3">
        <w:rPr>
          <w:rFonts w:cs="Arial"/>
          <w:sz w:val="24"/>
          <w:szCs w:val="24"/>
        </w:rPr>
        <w:t xml:space="preserve"> du ministère du travail. </w:t>
      </w:r>
      <w:r w:rsidRPr="00D712E3">
        <w:rPr>
          <w:rFonts w:cs="Arial"/>
          <w:bCs/>
          <w:sz w:val="24"/>
          <w:szCs w:val="24"/>
        </w:rPr>
        <w:t xml:space="preserve">Ce dépôt remplacera ainsi l'envoi par courrier électronique </w:t>
      </w:r>
      <w:r w:rsidRPr="00D712E3">
        <w:rPr>
          <w:rFonts w:cs="Arial"/>
          <w:sz w:val="24"/>
          <w:szCs w:val="24"/>
        </w:rPr>
        <w:t xml:space="preserve">des pièces constitutives du dossier de dépôt à la DIRECCTE compétente </w:t>
      </w:r>
      <w:r w:rsidRPr="00D712E3">
        <w:rPr>
          <w:rFonts w:cs="Arial"/>
          <w:bCs/>
          <w:sz w:val="24"/>
          <w:szCs w:val="24"/>
        </w:rPr>
        <w:t xml:space="preserve">et se substitue également à la transmission à la </w:t>
      </w:r>
      <w:r w:rsidRPr="00D712E3">
        <w:rPr>
          <w:rFonts w:cs="Arial"/>
          <w:sz w:val="24"/>
          <w:szCs w:val="24"/>
        </w:rPr>
        <w:t xml:space="preserve"> DIRECCTE</w:t>
      </w:r>
      <w:r w:rsidRPr="00D712E3">
        <w:rPr>
          <w:rFonts w:cs="Arial"/>
          <w:bCs/>
          <w:sz w:val="24"/>
          <w:szCs w:val="24"/>
        </w:rPr>
        <w:t xml:space="preserve"> d'un exemplaire papier du dossier de dépôt</w:t>
      </w:r>
      <w:r w:rsidRPr="00D712E3">
        <w:rPr>
          <w:rFonts w:cs="Arial"/>
          <w:sz w:val="24"/>
          <w:szCs w:val="24"/>
        </w:rPr>
        <w:t>. Le dossier est ensuite transféré automatiquement à la DIRECCTE compétente qui, après instruction du dossier, délivre le récépissé de dépôt. Les accords sont ensuite transmis à la Direction de l'information légale et administrative (DILA) pour publication dans la base de données nationale sur le site Légifrance.</w:t>
      </w:r>
    </w:p>
    <w:p w14:paraId="1FD8A21D" w14:textId="15BD29AC" w:rsidR="00166C38" w:rsidRPr="00D712E3" w:rsidRDefault="00846B4D" w:rsidP="00166C38">
      <w:pPr>
        <w:pStyle w:val="Listepuces"/>
        <w:spacing w:before="120"/>
        <w:rPr>
          <w:rFonts w:cs="Arial"/>
          <w:sz w:val="24"/>
          <w:szCs w:val="24"/>
        </w:rPr>
      </w:pPr>
      <w:r w:rsidRPr="00D712E3">
        <w:rPr>
          <w:rFonts w:cs="Arial"/>
          <w:sz w:val="24"/>
          <w:szCs w:val="24"/>
        </w:rPr>
        <w:t>Dépôt auprès du Secrétariat du Greffe des C</w:t>
      </w:r>
      <w:r w:rsidR="00B47756">
        <w:rPr>
          <w:rFonts w:cs="Arial"/>
          <w:sz w:val="24"/>
          <w:szCs w:val="24"/>
        </w:rPr>
        <w:t>onseils des Prud'hommes de</w:t>
      </w:r>
      <w:r w:rsidRPr="00D712E3">
        <w:rPr>
          <w:rFonts w:cs="Arial"/>
          <w:sz w:val="24"/>
          <w:szCs w:val="24"/>
        </w:rPr>
        <w:t xml:space="preserve"> en un exemplaire.</w:t>
      </w:r>
    </w:p>
    <w:p w14:paraId="47E309E3" w14:textId="77777777" w:rsidR="00166C38" w:rsidRPr="00D712E3" w:rsidRDefault="00166C38" w:rsidP="00166C38">
      <w:pPr>
        <w:pStyle w:val="Listepuces"/>
        <w:numPr>
          <w:ilvl w:val="0"/>
          <w:numId w:val="0"/>
        </w:numPr>
        <w:spacing w:before="120"/>
        <w:ind w:left="1135"/>
        <w:rPr>
          <w:rFonts w:cs="Arial"/>
          <w:sz w:val="24"/>
          <w:szCs w:val="24"/>
        </w:rPr>
      </w:pPr>
    </w:p>
    <w:p w14:paraId="54CFFE70" w14:textId="714313D5" w:rsidR="00166C38" w:rsidRPr="00D712E3" w:rsidRDefault="00166C38" w:rsidP="00166C38">
      <w:pPr>
        <w:jc w:val="both"/>
        <w:rPr>
          <w:rFonts w:ascii="Arial" w:hAnsi="Arial" w:cs="Arial"/>
        </w:rPr>
      </w:pPr>
      <w:r w:rsidRPr="00D712E3">
        <w:rPr>
          <w:rFonts w:ascii="Arial" w:hAnsi="Arial" w:cs="Arial"/>
        </w:rPr>
        <w:lastRenderedPageBreak/>
        <w:t xml:space="preserve">La Direction procédera aussi à la notification prévue par la loi à l’ensemble des organisations syndicales représentatives et ce, par l’intermédiaire </w:t>
      </w:r>
      <w:r w:rsidR="00FE5187" w:rsidRPr="00D712E3">
        <w:rPr>
          <w:rFonts w:ascii="Arial" w:hAnsi="Arial" w:cs="Arial"/>
        </w:rPr>
        <w:t>d’un courrier recommandé avec accusé de réception</w:t>
      </w:r>
      <w:r w:rsidRPr="00D712E3">
        <w:rPr>
          <w:rFonts w:ascii="Arial" w:hAnsi="Arial" w:cs="Arial"/>
        </w:rPr>
        <w:t xml:space="preserve"> ou en remise en main propre contre décharge.</w:t>
      </w:r>
    </w:p>
    <w:p w14:paraId="78C0E542" w14:textId="77777777" w:rsidR="00E4114C" w:rsidRPr="00D712E3" w:rsidRDefault="00E4114C" w:rsidP="00A1290E">
      <w:pPr>
        <w:pStyle w:val="Listepuces"/>
        <w:numPr>
          <w:ilvl w:val="0"/>
          <w:numId w:val="0"/>
        </w:numPr>
        <w:spacing w:before="120"/>
        <w:ind w:left="284"/>
        <w:rPr>
          <w:rFonts w:cs="Arial"/>
          <w:sz w:val="24"/>
          <w:szCs w:val="24"/>
        </w:rPr>
      </w:pPr>
    </w:p>
    <w:p w14:paraId="69A37FDF" w14:textId="77777777" w:rsidR="00E4114C" w:rsidRPr="00541327" w:rsidRDefault="00E4114C" w:rsidP="00383161">
      <w:pPr>
        <w:pStyle w:val="Listepuces"/>
        <w:numPr>
          <w:ilvl w:val="0"/>
          <w:numId w:val="0"/>
        </w:numPr>
        <w:spacing w:before="120"/>
        <w:rPr>
          <w:rFonts w:cs="Arial"/>
        </w:rPr>
      </w:pPr>
    </w:p>
    <w:p w14:paraId="7527A763" w14:textId="77777777" w:rsidR="00846B4D" w:rsidRPr="00541327" w:rsidRDefault="00846B4D" w:rsidP="00846B4D">
      <w:pPr>
        <w:jc w:val="both"/>
        <w:rPr>
          <w:rFonts w:ascii="Arial" w:hAnsi="Arial" w:cs="Arial"/>
          <w:sz w:val="22"/>
          <w:szCs w:val="22"/>
        </w:rPr>
      </w:pPr>
    </w:p>
    <w:p w14:paraId="0D4D8391" w14:textId="3053656A" w:rsidR="00846B4D" w:rsidRPr="00541327" w:rsidRDefault="00B47756" w:rsidP="00846B4D">
      <w:pPr>
        <w:jc w:val="both"/>
        <w:rPr>
          <w:rFonts w:ascii="Arial" w:hAnsi="Arial" w:cs="Arial"/>
          <w:b/>
          <w:sz w:val="22"/>
          <w:szCs w:val="22"/>
        </w:rPr>
      </w:pPr>
      <w:r>
        <w:rPr>
          <w:rFonts w:ascii="Arial" w:hAnsi="Arial" w:cs="Arial"/>
          <w:b/>
          <w:sz w:val="22"/>
          <w:szCs w:val="22"/>
        </w:rPr>
        <w:t xml:space="preserve">Fait à </w:t>
      </w:r>
      <w:r w:rsidR="00846B4D" w:rsidRPr="00541327">
        <w:rPr>
          <w:rFonts w:ascii="Arial" w:hAnsi="Arial" w:cs="Arial"/>
          <w:b/>
          <w:sz w:val="22"/>
          <w:szCs w:val="22"/>
        </w:rPr>
        <w:t>, le</w:t>
      </w:r>
      <w:r w:rsidR="00A2231A">
        <w:rPr>
          <w:rFonts w:ascii="Arial" w:hAnsi="Arial" w:cs="Arial"/>
          <w:b/>
          <w:sz w:val="22"/>
          <w:szCs w:val="22"/>
        </w:rPr>
        <w:t xml:space="preserve"> 17</w:t>
      </w:r>
      <w:r w:rsidR="00FE5187" w:rsidRPr="00541327">
        <w:rPr>
          <w:rFonts w:ascii="Arial" w:hAnsi="Arial" w:cs="Arial"/>
          <w:b/>
          <w:sz w:val="22"/>
          <w:szCs w:val="22"/>
        </w:rPr>
        <w:t xml:space="preserve"> mars 2020</w:t>
      </w:r>
    </w:p>
    <w:p w14:paraId="45E00BA1" w14:textId="77777777" w:rsidR="00846B4D" w:rsidRPr="00541327" w:rsidRDefault="00846B4D" w:rsidP="00846B4D">
      <w:pPr>
        <w:jc w:val="both"/>
        <w:rPr>
          <w:rFonts w:ascii="Arial" w:hAnsi="Arial" w:cs="Arial"/>
          <w:i/>
          <w:sz w:val="22"/>
          <w:szCs w:val="22"/>
        </w:rPr>
      </w:pPr>
    </w:p>
    <w:p w14:paraId="0054A2FD" w14:textId="77777777" w:rsidR="003920BD" w:rsidRPr="004D4E34" w:rsidRDefault="003920BD">
      <w:pPr>
        <w:rPr>
          <w:rFonts w:ascii="Arial" w:hAnsi="Arial" w:cs="Arial"/>
        </w:rPr>
      </w:pPr>
    </w:p>
    <w:sectPr w:rsidR="003920BD" w:rsidRPr="004D4E34" w:rsidSect="0016785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038C1" w14:textId="77777777" w:rsidR="001A03A7" w:rsidRDefault="001A03A7" w:rsidP="00604B8F">
      <w:r>
        <w:separator/>
      </w:r>
    </w:p>
  </w:endnote>
  <w:endnote w:type="continuationSeparator" w:id="0">
    <w:p w14:paraId="7409943C" w14:textId="77777777" w:rsidR="001A03A7" w:rsidRDefault="001A03A7" w:rsidP="0060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686680"/>
      <w:docPartObj>
        <w:docPartGallery w:val="Page Numbers (Bottom of Page)"/>
        <w:docPartUnique/>
      </w:docPartObj>
    </w:sdtPr>
    <w:sdtEndPr/>
    <w:sdtContent>
      <w:p w14:paraId="4772D099" w14:textId="77777777" w:rsidR="00E4114C" w:rsidRDefault="00E4114C">
        <w:pPr>
          <w:pStyle w:val="Pieddepage"/>
          <w:jc w:val="right"/>
        </w:pPr>
        <w:r>
          <w:fldChar w:fldCharType="begin"/>
        </w:r>
        <w:r>
          <w:instrText>PAGE   \* MERGEFORMAT</w:instrText>
        </w:r>
        <w:r>
          <w:fldChar w:fldCharType="separate"/>
        </w:r>
        <w:r w:rsidR="004100F0">
          <w:rPr>
            <w:noProof/>
          </w:rPr>
          <w:t>9</w:t>
        </w:r>
        <w:r>
          <w:fldChar w:fldCharType="end"/>
        </w:r>
      </w:p>
    </w:sdtContent>
  </w:sdt>
  <w:p w14:paraId="1AB94F2E" w14:textId="77777777" w:rsidR="00E4114C" w:rsidRDefault="00E411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AFB13" w14:textId="77777777" w:rsidR="001A03A7" w:rsidRDefault="001A03A7" w:rsidP="00604B8F">
      <w:r>
        <w:separator/>
      </w:r>
    </w:p>
  </w:footnote>
  <w:footnote w:type="continuationSeparator" w:id="0">
    <w:p w14:paraId="06132F12" w14:textId="77777777" w:rsidR="001A03A7" w:rsidRDefault="001A03A7" w:rsidP="00604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93D"/>
    <w:multiLevelType w:val="hybridMultilevel"/>
    <w:tmpl w:val="57C214BC"/>
    <w:lvl w:ilvl="0" w:tplc="4A5C06DC">
      <w:start w:val="1"/>
      <w:numFmt w:val="lowerLetter"/>
      <w:lvlText w:val="%1)"/>
      <w:lvlJc w:val="left"/>
      <w:pPr>
        <w:ind w:left="720" w:hanging="360"/>
      </w:pPr>
      <w:rPr>
        <w:rFonts w:hint="default"/>
        <w:b/>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93238D"/>
    <w:multiLevelType w:val="hybridMultilevel"/>
    <w:tmpl w:val="075470C0"/>
    <w:lvl w:ilvl="0" w:tplc="040C0003">
      <w:start w:val="1"/>
      <w:numFmt w:val="bullet"/>
      <w:lvlText w:val="o"/>
      <w:lvlJc w:val="left"/>
      <w:pPr>
        <w:ind w:left="928"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6D5693"/>
    <w:multiLevelType w:val="hybridMultilevel"/>
    <w:tmpl w:val="0430F7E6"/>
    <w:lvl w:ilvl="0" w:tplc="B1D85F0E">
      <w:numFmt w:val="bullet"/>
      <w:lvlText w:val="-"/>
      <w:lvlJc w:val="left"/>
      <w:pPr>
        <w:tabs>
          <w:tab w:val="num" w:pos="1211"/>
        </w:tabs>
        <w:ind w:left="1211" w:hanging="360"/>
      </w:pPr>
      <w:rPr>
        <w:rFonts w:ascii="Arial" w:eastAsia="Times New Roman" w:hAnsi="Arial" w:cs="Arial" w:hint="default"/>
      </w:rPr>
    </w:lvl>
    <w:lvl w:ilvl="1" w:tplc="0409000B">
      <w:start w:val="1"/>
      <w:numFmt w:val="bullet"/>
      <w:lvlText w:val=""/>
      <w:lvlJc w:val="left"/>
      <w:pPr>
        <w:tabs>
          <w:tab w:val="num" w:pos="1931"/>
        </w:tabs>
        <w:ind w:left="1931" w:hanging="360"/>
      </w:pPr>
      <w:rPr>
        <w:rFonts w:ascii="Wingdings" w:hAnsi="Wingdings"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start w:val="1"/>
      <w:numFmt w:val="bullet"/>
      <w:lvlText w:val=""/>
      <w:lvlJc w:val="left"/>
      <w:pPr>
        <w:tabs>
          <w:tab w:val="num" w:pos="3371"/>
        </w:tabs>
        <w:ind w:left="3371" w:hanging="360"/>
      </w:pPr>
      <w:rPr>
        <w:rFonts w:ascii="Symbol" w:hAnsi="Symbol" w:hint="default"/>
      </w:rPr>
    </w:lvl>
    <w:lvl w:ilvl="4" w:tplc="4BB4A48A">
      <w:start w:val="1"/>
      <w:numFmt w:val="bullet"/>
      <w:lvlText w:val=""/>
      <w:lvlJc w:val="left"/>
      <w:pPr>
        <w:tabs>
          <w:tab w:val="num" w:pos="4091"/>
        </w:tabs>
        <w:ind w:left="4091" w:hanging="360"/>
      </w:pPr>
      <w:rPr>
        <w:rFonts w:ascii="Symbol" w:hAnsi="Symbol"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
    <w:nsid w:val="085C663E"/>
    <w:multiLevelType w:val="multilevel"/>
    <w:tmpl w:val="63E4BAEE"/>
    <w:lvl w:ilvl="0">
      <w:start w:val="6"/>
      <w:numFmt w:val="decimal"/>
      <w:lvlText w:val="%1"/>
      <w:lvlJc w:val="left"/>
      <w:pPr>
        <w:tabs>
          <w:tab w:val="num" w:pos="900"/>
        </w:tabs>
        <w:ind w:left="900" w:hanging="900"/>
      </w:pPr>
      <w:rPr>
        <w:rFonts w:hint="default"/>
      </w:rPr>
    </w:lvl>
    <w:lvl w:ilvl="1">
      <w:start w:val="5"/>
      <w:numFmt w:val="decimal"/>
      <w:lvlText w:val="%1.%2"/>
      <w:lvlJc w:val="left"/>
      <w:pPr>
        <w:tabs>
          <w:tab w:val="num" w:pos="1780"/>
        </w:tabs>
        <w:ind w:left="1780" w:hanging="900"/>
      </w:pPr>
      <w:rPr>
        <w:rFonts w:hint="default"/>
      </w:rPr>
    </w:lvl>
    <w:lvl w:ilvl="2">
      <w:start w:val="2"/>
      <w:numFmt w:val="decimal"/>
      <w:lvlText w:val="%1.%2.%3"/>
      <w:lvlJc w:val="left"/>
      <w:pPr>
        <w:tabs>
          <w:tab w:val="num" w:pos="2660"/>
        </w:tabs>
        <w:ind w:left="2660" w:hanging="900"/>
      </w:pPr>
      <w:rPr>
        <w:rFonts w:hint="default"/>
      </w:rPr>
    </w:lvl>
    <w:lvl w:ilvl="3">
      <w:start w:val="1"/>
      <w:numFmt w:val="decimal"/>
      <w:lvlText w:val="%1.%2.%3.%4"/>
      <w:lvlJc w:val="left"/>
      <w:pPr>
        <w:tabs>
          <w:tab w:val="num" w:pos="3540"/>
        </w:tabs>
        <w:ind w:left="3540" w:hanging="900"/>
      </w:pPr>
      <w:rPr>
        <w:rFonts w:hint="default"/>
      </w:rPr>
    </w:lvl>
    <w:lvl w:ilvl="4">
      <w:start w:val="1"/>
      <w:numFmt w:val="decimal"/>
      <w:lvlText w:val="%1.%2.%3.%4.%5"/>
      <w:lvlJc w:val="left"/>
      <w:pPr>
        <w:tabs>
          <w:tab w:val="num" w:pos="4600"/>
        </w:tabs>
        <w:ind w:left="4600" w:hanging="1080"/>
      </w:pPr>
      <w:rPr>
        <w:rFonts w:hint="default"/>
      </w:rPr>
    </w:lvl>
    <w:lvl w:ilvl="5">
      <w:start w:val="1"/>
      <w:numFmt w:val="decimal"/>
      <w:lvlText w:val="%1.%2.%3.%4.%5.%6"/>
      <w:lvlJc w:val="left"/>
      <w:pPr>
        <w:tabs>
          <w:tab w:val="num" w:pos="5480"/>
        </w:tabs>
        <w:ind w:left="5480" w:hanging="1080"/>
      </w:pPr>
      <w:rPr>
        <w:rFonts w:hint="default"/>
      </w:rPr>
    </w:lvl>
    <w:lvl w:ilvl="6">
      <w:start w:val="1"/>
      <w:numFmt w:val="decimal"/>
      <w:lvlText w:val="%1.%2.%3.%4.%5.%6.%7"/>
      <w:lvlJc w:val="left"/>
      <w:pPr>
        <w:tabs>
          <w:tab w:val="num" w:pos="6720"/>
        </w:tabs>
        <w:ind w:left="6720" w:hanging="1440"/>
      </w:pPr>
      <w:rPr>
        <w:rFonts w:hint="default"/>
      </w:rPr>
    </w:lvl>
    <w:lvl w:ilvl="7">
      <w:start w:val="1"/>
      <w:numFmt w:val="decimal"/>
      <w:lvlText w:val="%1.%2.%3.%4.%5.%6.%7.%8"/>
      <w:lvlJc w:val="left"/>
      <w:pPr>
        <w:tabs>
          <w:tab w:val="num" w:pos="7600"/>
        </w:tabs>
        <w:ind w:left="7600" w:hanging="1440"/>
      </w:pPr>
      <w:rPr>
        <w:rFonts w:hint="default"/>
      </w:rPr>
    </w:lvl>
    <w:lvl w:ilvl="8">
      <w:start w:val="1"/>
      <w:numFmt w:val="decimal"/>
      <w:lvlText w:val="%1.%2.%3.%4.%5.%6.%7.%8.%9"/>
      <w:lvlJc w:val="left"/>
      <w:pPr>
        <w:tabs>
          <w:tab w:val="num" w:pos="8840"/>
        </w:tabs>
        <w:ind w:left="8840" w:hanging="1800"/>
      </w:pPr>
      <w:rPr>
        <w:rFonts w:hint="default"/>
      </w:rPr>
    </w:lvl>
  </w:abstractNum>
  <w:abstractNum w:abstractNumId="4">
    <w:nsid w:val="0962241E"/>
    <w:multiLevelType w:val="multilevel"/>
    <w:tmpl w:val="9894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0008D"/>
    <w:multiLevelType w:val="hybridMultilevel"/>
    <w:tmpl w:val="8FBE0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CD44D9"/>
    <w:multiLevelType w:val="hybridMultilevel"/>
    <w:tmpl w:val="8E3C08A4"/>
    <w:lvl w:ilvl="0" w:tplc="5F743CC0">
      <w:numFmt w:val="bullet"/>
      <w:lvlText w:val="-"/>
      <w:lvlJc w:val="left"/>
      <w:pPr>
        <w:ind w:left="1211" w:hanging="360"/>
      </w:pPr>
      <w:rPr>
        <w:rFonts w:ascii="Arial" w:eastAsia="Times New Roman" w:hAnsi="Arial" w:cs="Arial"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7">
    <w:nsid w:val="11F80264"/>
    <w:multiLevelType w:val="multilevel"/>
    <w:tmpl w:val="C45CABC2"/>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AE306C"/>
    <w:multiLevelType w:val="hybridMultilevel"/>
    <w:tmpl w:val="75EA2422"/>
    <w:lvl w:ilvl="0" w:tplc="CB4EE7C0">
      <w:start w:val="1"/>
      <w:numFmt w:val="bullet"/>
      <w:pStyle w:val="ide"/>
      <w:lvlText w:val=""/>
      <w:lvlJc w:val="left"/>
      <w:pPr>
        <w:tabs>
          <w:tab w:val="num" w:pos="850"/>
        </w:tabs>
        <w:ind w:left="851" w:hanging="284"/>
      </w:pPr>
      <w:rPr>
        <w:rFonts w:ascii="Wingdings" w:hAnsi="Wingdings" w:hint="default"/>
        <w:b w:val="0"/>
        <w:i w:val="0"/>
        <w:sz w:val="24"/>
        <w:szCs w:val="24"/>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4E966E5"/>
    <w:multiLevelType w:val="multilevel"/>
    <w:tmpl w:val="323C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50FC2"/>
    <w:multiLevelType w:val="multilevel"/>
    <w:tmpl w:val="5DD6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A533CD"/>
    <w:multiLevelType w:val="multilevel"/>
    <w:tmpl w:val="90AEED86"/>
    <w:lvl w:ilvl="0">
      <w:start w:val="1"/>
      <w:numFmt w:val="decimal"/>
      <w:lvlText w:val="%1."/>
      <w:lvlJc w:val="left"/>
      <w:pPr>
        <w:ind w:left="1212" w:hanging="360"/>
      </w:pPr>
      <w:rPr>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2205" w:hanging="720"/>
      </w:pPr>
      <w:rPr>
        <w:rFonts w:hint="default"/>
        <w:b/>
      </w:rPr>
    </w:lvl>
    <w:lvl w:ilvl="2">
      <w:start w:val="1"/>
      <w:numFmt w:val="decimal"/>
      <w:isLgl/>
      <w:lvlText w:val="%1.%2.%3."/>
      <w:lvlJc w:val="left"/>
      <w:pPr>
        <w:ind w:left="3122" w:hanging="720"/>
      </w:pPr>
      <w:rPr>
        <w:rFonts w:hint="default"/>
      </w:rPr>
    </w:lvl>
    <w:lvl w:ilvl="3">
      <w:start w:val="1"/>
      <w:numFmt w:val="decimal"/>
      <w:isLgl/>
      <w:lvlText w:val="%1.%2.%3.%4."/>
      <w:lvlJc w:val="left"/>
      <w:pPr>
        <w:ind w:left="4399" w:hanging="1080"/>
      </w:pPr>
      <w:rPr>
        <w:rFonts w:hint="default"/>
      </w:rPr>
    </w:lvl>
    <w:lvl w:ilvl="4">
      <w:start w:val="1"/>
      <w:numFmt w:val="decimal"/>
      <w:isLgl/>
      <w:lvlText w:val="%1.%2.%3.%4.%5."/>
      <w:lvlJc w:val="left"/>
      <w:pPr>
        <w:ind w:left="5316" w:hanging="1080"/>
      </w:pPr>
      <w:rPr>
        <w:rFonts w:hint="default"/>
      </w:rPr>
    </w:lvl>
    <w:lvl w:ilvl="5">
      <w:start w:val="1"/>
      <w:numFmt w:val="decimal"/>
      <w:isLgl/>
      <w:lvlText w:val="%1.%2.%3.%4.%5.%6."/>
      <w:lvlJc w:val="left"/>
      <w:pPr>
        <w:ind w:left="6593" w:hanging="1440"/>
      </w:pPr>
      <w:rPr>
        <w:rFonts w:hint="default"/>
      </w:rPr>
    </w:lvl>
    <w:lvl w:ilvl="6">
      <w:start w:val="1"/>
      <w:numFmt w:val="decimal"/>
      <w:isLgl/>
      <w:lvlText w:val="%1.%2.%3.%4.%5.%6.%7."/>
      <w:lvlJc w:val="left"/>
      <w:pPr>
        <w:ind w:left="7510" w:hanging="1440"/>
      </w:pPr>
      <w:rPr>
        <w:rFonts w:hint="default"/>
      </w:rPr>
    </w:lvl>
    <w:lvl w:ilvl="7">
      <w:start w:val="1"/>
      <w:numFmt w:val="decimal"/>
      <w:isLgl/>
      <w:lvlText w:val="%1.%2.%3.%4.%5.%6.%7.%8."/>
      <w:lvlJc w:val="left"/>
      <w:pPr>
        <w:ind w:left="8787" w:hanging="1800"/>
      </w:pPr>
      <w:rPr>
        <w:rFonts w:hint="default"/>
      </w:rPr>
    </w:lvl>
    <w:lvl w:ilvl="8">
      <w:start w:val="1"/>
      <w:numFmt w:val="decimal"/>
      <w:isLgl/>
      <w:lvlText w:val="%1.%2.%3.%4.%5.%6.%7.%8.%9."/>
      <w:lvlJc w:val="left"/>
      <w:pPr>
        <w:ind w:left="10064" w:hanging="2160"/>
      </w:pPr>
      <w:rPr>
        <w:rFonts w:hint="default"/>
      </w:rPr>
    </w:lvl>
  </w:abstractNum>
  <w:abstractNum w:abstractNumId="12">
    <w:nsid w:val="18F63F7A"/>
    <w:multiLevelType w:val="multilevel"/>
    <w:tmpl w:val="EF08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2B53B8"/>
    <w:multiLevelType w:val="hybridMultilevel"/>
    <w:tmpl w:val="B44676DE"/>
    <w:lvl w:ilvl="0" w:tplc="E0CEFC76">
      <w:start w:val="1"/>
      <w:numFmt w:val="decimal"/>
      <w:lvlText w:val="Article %1."/>
      <w:lvlJc w:val="left"/>
      <w:pPr>
        <w:ind w:left="1068" w:hanging="360"/>
      </w:pPr>
      <w:rPr>
        <w:rFonts w:hint="default"/>
        <w:u w:val="single"/>
      </w:rPr>
    </w:lvl>
    <w:lvl w:ilvl="1" w:tplc="86CA9D08">
      <w:start w:val="15"/>
      <w:numFmt w:val="bullet"/>
      <w:lvlText w:val=""/>
      <w:lvlJc w:val="left"/>
      <w:pPr>
        <w:ind w:left="1788" w:hanging="360"/>
      </w:pPr>
      <w:rPr>
        <w:rFonts w:ascii="Wingdings 3" w:eastAsia="Times New Roman" w:hAnsi="Wingdings 3" w:cs="Arial"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328147E5"/>
    <w:multiLevelType w:val="multilevel"/>
    <w:tmpl w:val="DE7E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FD544D"/>
    <w:multiLevelType w:val="multilevel"/>
    <w:tmpl w:val="9F225B72"/>
    <w:lvl w:ilvl="0">
      <w:start w:val="14"/>
      <w:numFmt w:val="decimal"/>
      <w:lvlText w:val="%1"/>
      <w:lvlJc w:val="left"/>
      <w:pPr>
        <w:ind w:left="460" w:hanging="460"/>
      </w:pPr>
      <w:rPr>
        <w:rFonts w:hint="default"/>
        <w:color w:val="auto"/>
        <w:sz w:val="24"/>
      </w:rPr>
    </w:lvl>
    <w:lvl w:ilvl="1">
      <w:start w:val="3"/>
      <w:numFmt w:val="decimal"/>
      <w:lvlText w:val="%1.%2"/>
      <w:lvlJc w:val="left"/>
      <w:pPr>
        <w:ind w:left="720" w:hanging="72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1080" w:hanging="108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440" w:hanging="1440"/>
      </w:pPr>
      <w:rPr>
        <w:rFonts w:hint="default"/>
        <w:color w:val="auto"/>
        <w:sz w:val="24"/>
      </w:rPr>
    </w:lvl>
    <w:lvl w:ilvl="6">
      <w:start w:val="1"/>
      <w:numFmt w:val="decimal"/>
      <w:lvlText w:val="%1.%2.%3.%4.%5.%6.%7"/>
      <w:lvlJc w:val="left"/>
      <w:pPr>
        <w:ind w:left="1800" w:hanging="1800"/>
      </w:pPr>
      <w:rPr>
        <w:rFonts w:hint="default"/>
        <w:color w:val="auto"/>
        <w:sz w:val="24"/>
      </w:rPr>
    </w:lvl>
    <w:lvl w:ilvl="7">
      <w:start w:val="1"/>
      <w:numFmt w:val="decimal"/>
      <w:lvlText w:val="%1.%2.%3.%4.%5.%6.%7.%8"/>
      <w:lvlJc w:val="left"/>
      <w:pPr>
        <w:ind w:left="1800" w:hanging="1800"/>
      </w:pPr>
      <w:rPr>
        <w:rFonts w:hint="default"/>
        <w:color w:val="auto"/>
        <w:sz w:val="24"/>
      </w:rPr>
    </w:lvl>
    <w:lvl w:ilvl="8">
      <w:start w:val="1"/>
      <w:numFmt w:val="decimal"/>
      <w:lvlText w:val="%1.%2.%3.%4.%5.%6.%7.%8.%9"/>
      <w:lvlJc w:val="left"/>
      <w:pPr>
        <w:ind w:left="2160" w:hanging="2160"/>
      </w:pPr>
      <w:rPr>
        <w:rFonts w:hint="default"/>
        <w:color w:val="auto"/>
        <w:sz w:val="24"/>
      </w:rPr>
    </w:lvl>
  </w:abstractNum>
  <w:abstractNum w:abstractNumId="16">
    <w:nsid w:val="349D2775"/>
    <w:multiLevelType w:val="hybridMultilevel"/>
    <w:tmpl w:val="0E1A7DA2"/>
    <w:lvl w:ilvl="0" w:tplc="284AEF9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803BC0"/>
    <w:multiLevelType w:val="hybridMultilevel"/>
    <w:tmpl w:val="CB7260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376E32"/>
    <w:multiLevelType w:val="hybridMultilevel"/>
    <w:tmpl w:val="6F382B68"/>
    <w:lvl w:ilvl="0" w:tplc="49DE5AF2">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8391A06"/>
    <w:multiLevelType w:val="hybridMultilevel"/>
    <w:tmpl w:val="B5200708"/>
    <w:lvl w:ilvl="0" w:tplc="24F064D4">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8BE1A05"/>
    <w:multiLevelType w:val="hybridMultilevel"/>
    <w:tmpl w:val="D6309B8E"/>
    <w:lvl w:ilvl="0" w:tplc="03201CD0">
      <w:start w:val="1"/>
      <w:numFmt w:val="bullet"/>
      <w:lvlText w:val="−"/>
      <w:lvlJc w:val="left"/>
      <w:pPr>
        <w:tabs>
          <w:tab w:val="num" w:pos="284"/>
        </w:tabs>
        <w:ind w:left="284" w:hanging="284"/>
      </w:pPr>
      <w:rPr>
        <w:rFonts w:ascii="Arial" w:hAnsi="Arial" w:hint="default"/>
        <w:sz w:val="22"/>
        <w:szCs w:val="22"/>
      </w:rPr>
    </w:lvl>
    <w:lvl w:ilvl="1" w:tplc="FB56C91A">
      <w:start w:val="1"/>
      <w:numFmt w:val="bullet"/>
      <w:pStyle w:val="Listepuces"/>
      <w:lvlText w:val="−"/>
      <w:lvlJc w:val="left"/>
      <w:pPr>
        <w:tabs>
          <w:tab w:val="num" w:pos="284"/>
        </w:tabs>
        <w:ind w:left="284" w:hanging="284"/>
      </w:pPr>
      <w:rPr>
        <w:rFonts w:ascii="Arial" w:hAnsi="Arial" w:hint="default"/>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95B0DDE"/>
    <w:multiLevelType w:val="multilevel"/>
    <w:tmpl w:val="5738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D3244F"/>
    <w:multiLevelType w:val="hybridMultilevel"/>
    <w:tmpl w:val="1DD4D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5854C8"/>
    <w:multiLevelType w:val="multilevel"/>
    <w:tmpl w:val="A238E76E"/>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B275477"/>
    <w:multiLevelType w:val="hybridMultilevel"/>
    <w:tmpl w:val="CDAA78DC"/>
    <w:lvl w:ilvl="0" w:tplc="E94A6638">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DE644A2"/>
    <w:multiLevelType w:val="hybridMultilevel"/>
    <w:tmpl w:val="68667666"/>
    <w:lvl w:ilvl="0" w:tplc="D318C86C">
      <w:numFmt w:val="bullet"/>
      <w:lvlText w:val="-"/>
      <w:lvlJc w:val="left"/>
      <w:pPr>
        <w:ind w:left="720" w:hanging="360"/>
      </w:pPr>
      <w:rPr>
        <w:rFonts w:ascii="Calibri" w:eastAsia="Times New Roman" w:hAnsi="Calibri" w:cs="Times New Roman"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DE9161D"/>
    <w:multiLevelType w:val="multilevel"/>
    <w:tmpl w:val="2EA2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37740D"/>
    <w:multiLevelType w:val="hybridMultilevel"/>
    <w:tmpl w:val="427AA146"/>
    <w:lvl w:ilvl="0" w:tplc="B0D2062C">
      <w:start w:val="15"/>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2874751"/>
    <w:multiLevelType w:val="multilevel"/>
    <w:tmpl w:val="596E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EE5434"/>
    <w:multiLevelType w:val="multilevel"/>
    <w:tmpl w:val="125CA242"/>
    <w:lvl w:ilvl="0">
      <w:start w:val="4"/>
      <w:numFmt w:val="decimal"/>
      <w:lvlText w:val="%1"/>
      <w:lvlJc w:val="left"/>
      <w:pPr>
        <w:ind w:left="360" w:hanging="360"/>
      </w:pPr>
      <w:rPr>
        <w:rFonts w:hint="default"/>
        <w:color w:val="auto"/>
        <w:sz w:val="24"/>
      </w:rPr>
    </w:lvl>
    <w:lvl w:ilvl="1">
      <w:start w:val="1"/>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440" w:hanging="144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800" w:hanging="180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30">
    <w:nsid w:val="5FEE7ABB"/>
    <w:multiLevelType w:val="multilevel"/>
    <w:tmpl w:val="48DA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040BB6"/>
    <w:multiLevelType w:val="hybridMultilevel"/>
    <w:tmpl w:val="3DEABF2A"/>
    <w:lvl w:ilvl="0" w:tplc="7DBC3DC0">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6895276"/>
    <w:multiLevelType w:val="multilevel"/>
    <w:tmpl w:val="9E8C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A8159C"/>
    <w:multiLevelType w:val="multilevel"/>
    <w:tmpl w:val="6610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4C2F80"/>
    <w:multiLevelType w:val="hybridMultilevel"/>
    <w:tmpl w:val="D94AA69C"/>
    <w:lvl w:ilvl="0" w:tplc="5074DD80">
      <w:start w:val="1"/>
      <w:numFmt w:val="bullet"/>
      <w:lvlText w:val="-"/>
      <w:lvlJc w:val="left"/>
      <w:pPr>
        <w:tabs>
          <w:tab w:val="num" w:pos="720"/>
        </w:tabs>
        <w:ind w:left="720" w:hanging="360"/>
      </w:pPr>
      <w:rPr>
        <w:rFonts w:ascii="Times New Roman" w:hAnsi="Times New Roman" w:hint="default"/>
      </w:rPr>
    </w:lvl>
    <w:lvl w:ilvl="1" w:tplc="224E8D56" w:tentative="1">
      <w:start w:val="1"/>
      <w:numFmt w:val="bullet"/>
      <w:lvlText w:val="-"/>
      <w:lvlJc w:val="left"/>
      <w:pPr>
        <w:tabs>
          <w:tab w:val="num" w:pos="1440"/>
        </w:tabs>
        <w:ind w:left="1440" w:hanging="360"/>
      </w:pPr>
      <w:rPr>
        <w:rFonts w:ascii="Times New Roman" w:hAnsi="Times New Roman" w:hint="default"/>
      </w:rPr>
    </w:lvl>
    <w:lvl w:ilvl="2" w:tplc="AF90C0AC" w:tentative="1">
      <w:start w:val="1"/>
      <w:numFmt w:val="bullet"/>
      <w:lvlText w:val="-"/>
      <w:lvlJc w:val="left"/>
      <w:pPr>
        <w:tabs>
          <w:tab w:val="num" w:pos="2160"/>
        </w:tabs>
        <w:ind w:left="2160" w:hanging="360"/>
      </w:pPr>
      <w:rPr>
        <w:rFonts w:ascii="Times New Roman" w:hAnsi="Times New Roman" w:hint="default"/>
      </w:rPr>
    </w:lvl>
    <w:lvl w:ilvl="3" w:tplc="17068EE6" w:tentative="1">
      <w:start w:val="1"/>
      <w:numFmt w:val="bullet"/>
      <w:lvlText w:val="-"/>
      <w:lvlJc w:val="left"/>
      <w:pPr>
        <w:tabs>
          <w:tab w:val="num" w:pos="2880"/>
        </w:tabs>
        <w:ind w:left="2880" w:hanging="360"/>
      </w:pPr>
      <w:rPr>
        <w:rFonts w:ascii="Times New Roman" w:hAnsi="Times New Roman" w:hint="default"/>
      </w:rPr>
    </w:lvl>
    <w:lvl w:ilvl="4" w:tplc="96DE5D06" w:tentative="1">
      <w:start w:val="1"/>
      <w:numFmt w:val="bullet"/>
      <w:lvlText w:val="-"/>
      <w:lvlJc w:val="left"/>
      <w:pPr>
        <w:tabs>
          <w:tab w:val="num" w:pos="3600"/>
        </w:tabs>
        <w:ind w:left="3600" w:hanging="360"/>
      </w:pPr>
      <w:rPr>
        <w:rFonts w:ascii="Times New Roman" w:hAnsi="Times New Roman" w:hint="default"/>
      </w:rPr>
    </w:lvl>
    <w:lvl w:ilvl="5" w:tplc="179C0B26" w:tentative="1">
      <w:start w:val="1"/>
      <w:numFmt w:val="bullet"/>
      <w:lvlText w:val="-"/>
      <w:lvlJc w:val="left"/>
      <w:pPr>
        <w:tabs>
          <w:tab w:val="num" w:pos="4320"/>
        </w:tabs>
        <w:ind w:left="4320" w:hanging="360"/>
      </w:pPr>
      <w:rPr>
        <w:rFonts w:ascii="Times New Roman" w:hAnsi="Times New Roman" w:hint="default"/>
      </w:rPr>
    </w:lvl>
    <w:lvl w:ilvl="6" w:tplc="24AC58BE" w:tentative="1">
      <w:start w:val="1"/>
      <w:numFmt w:val="bullet"/>
      <w:lvlText w:val="-"/>
      <w:lvlJc w:val="left"/>
      <w:pPr>
        <w:tabs>
          <w:tab w:val="num" w:pos="5040"/>
        </w:tabs>
        <w:ind w:left="5040" w:hanging="360"/>
      </w:pPr>
      <w:rPr>
        <w:rFonts w:ascii="Times New Roman" w:hAnsi="Times New Roman" w:hint="default"/>
      </w:rPr>
    </w:lvl>
    <w:lvl w:ilvl="7" w:tplc="D8A61148" w:tentative="1">
      <w:start w:val="1"/>
      <w:numFmt w:val="bullet"/>
      <w:lvlText w:val="-"/>
      <w:lvlJc w:val="left"/>
      <w:pPr>
        <w:tabs>
          <w:tab w:val="num" w:pos="5760"/>
        </w:tabs>
        <w:ind w:left="5760" w:hanging="360"/>
      </w:pPr>
      <w:rPr>
        <w:rFonts w:ascii="Times New Roman" w:hAnsi="Times New Roman" w:hint="default"/>
      </w:rPr>
    </w:lvl>
    <w:lvl w:ilvl="8" w:tplc="63AE7B0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AE11611"/>
    <w:multiLevelType w:val="multilevel"/>
    <w:tmpl w:val="6A86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7C497C"/>
    <w:multiLevelType w:val="hybridMultilevel"/>
    <w:tmpl w:val="73CA82EE"/>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nsid w:val="74152B04"/>
    <w:multiLevelType w:val="multilevel"/>
    <w:tmpl w:val="EAD6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F40B79"/>
    <w:multiLevelType w:val="multilevel"/>
    <w:tmpl w:val="A6F0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8E14C4"/>
    <w:multiLevelType w:val="hybridMultilevel"/>
    <w:tmpl w:val="11262EA2"/>
    <w:lvl w:ilvl="0" w:tplc="796E03B2">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A697119"/>
    <w:multiLevelType w:val="hybridMultilevel"/>
    <w:tmpl w:val="71A0A0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DF43C12"/>
    <w:multiLevelType w:val="hybridMultilevel"/>
    <w:tmpl w:val="84FEAED6"/>
    <w:lvl w:ilvl="0" w:tplc="10109528">
      <w:start w:val="6"/>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3"/>
  </w:num>
  <w:num w:numId="3">
    <w:abstractNumId w:val="0"/>
  </w:num>
  <w:num w:numId="4">
    <w:abstractNumId w:val="25"/>
  </w:num>
  <w:num w:numId="5">
    <w:abstractNumId w:val="36"/>
  </w:num>
  <w:num w:numId="6">
    <w:abstractNumId w:val="1"/>
  </w:num>
  <w:num w:numId="7">
    <w:abstractNumId w:val="5"/>
  </w:num>
  <w:num w:numId="8">
    <w:abstractNumId w:val="22"/>
  </w:num>
  <w:num w:numId="9">
    <w:abstractNumId w:val="35"/>
  </w:num>
  <w:num w:numId="10">
    <w:abstractNumId w:val="37"/>
  </w:num>
  <w:num w:numId="11">
    <w:abstractNumId w:val="10"/>
  </w:num>
  <w:num w:numId="12">
    <w:abstractNumId w:val="9"/>
  </w:num>
  <w:num w:numId="13">
    <w:abstractNumId w:val="38"/>
  </w:num>
  <w:num w:numId="14">
    <w:abstractNumId w:val="33"/>
  </w:num>
  <w:num w:numId="15">
    <w:abstractNumId w:val="21"/>
  </w:num>
  <w:num w:numId="16">
    <w:abstractNumId w:val="32"/>
  </w:num>
  <w:num w:numId="17">
    <w:abstractNumId w:val="14"/>
  </w:num>
  <w:num w:numId="18">
    <w:abstractNumId w:val="4"/>
  </w:num>
  <w:num w:numId="19">
    <w:abstractNumId w:val="28"/>
  </w:num>
  <w:num w:numId="20">
    <w:abstractNumId w:val="26"/>
  </w:num>
  <w:num w:numId="21">
    <w:abstractNumId w:val="12"/>
  </w:num>
  <w:num w:numId="22">
    <w:abstractNumId w:val="30"/>
  </w:num>
  <w:num w:numId="23">
    <w:abstractNumId w:val="17"/>
  </w:num>
  <w:num w:numId="24">
    <w:abstractNumId w:val="40"/>
  </w:num>
  <w:num w:numId="25">
    <w:abstractNumId w:val="34"/>
  </w:num>
  <w:num w:numId="26">
    <w:abstractNumId w:val="16"/>
  </w:num>
  <w:num w:numId="27">
    <w:abstractNumId w:val="11"/>
  </w:num>
  <w:num w:numId="28">
    <w:abstractNumId w:val="6"/>
  </w:num>
  <w:num w:numId="29">
    <w:abstractNumId w:val="29"/>
  </w:num>
  <w:num w:numId="30">
    <w:abstractNumId w:val="39"/>
  </w:num>
  <w:num w:numId="31">
    <w:abstractNumId w:val="7"/>
  </w:num>
  <w:num w:numId="32">
    <w:abstractNumId w:val="18"/>
  </w:num>
  <w:num w:numId="33">
    <w:abstractNumId w:val="8"/>
  </w:num>
  <w:num w:numId="34">
    <w:abstractNumId w:val="2"/>
  </w:num>
  <w:num w:numId="35">
    <w:abstractNumId w:val="23"/>
  </w:num>
  <w:num w:numId="36">
    <w:abstractNumId w:val="3"/>
  </w:num>
  <w:num w:numId="37">
    <w:abstractNumId w:val="24"/>
  </w:num>
  <w:num w:numId="38">
    <w:abstractNumId w:val="19"/>
  </w:num>
  <w:num w:numId="39">
    <w:abstractNumId w:val="31"/>
  </w:num>
  <w:num w:numId="40">
    <w:abstractNumId w:val="41"/>
  </w:num>
  <w:num w:numId="41">
    <w:abstractNumId w:val="15"/>
  </w:num>
  <w:num w:numId="42">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4D"/>
    <w:rsid w:val="0000279A"/>
    <w:rsid w:val="0001073B"/>
    <w:rsid w:val="00012BFF"/>
    <w:rsid w:val="00014679"/>
    <w:rsid w:val="000146DB"/>
    <w:rsid w:val="00020334"/>
    <w:rsid w:val="00020823"/>
    <w:rsid w:val="00025F50"/>
    <w:rsid w:val="00031CCC"/>
    <w:rsid w:val="00033BD8"/>
    <w:rsid w:val="00033C59"/>
    <w:rsid w:val="000359E0"/>
    <w:rsid w:val="00037ABF"/>
    <w:rsid w:val="00046F6F"/>
    <w:rsid w:val="00052062"/>
    <w:rsid w:val="000525F6"/>
    <w:rsid w:val="000545FC"/>
    <w:rsid w:val="0005598F"/>
    <w:rsid w:val="00056F27"/>
    <w:rsid w:val="00067F3C"/>
    <w:rsid w:val="00073BCE"/>
    <w:rsid w:val="000745D9"/>
    <w:rsid w:val="000746B8"/>
    <w:rsid w:val="00074903"/>
    <w:rsid w:val="00075374"/>
    <w:rsid w:val="00075B6E"/>
    <w:rsid w:val="00081E27"/>
    <w:rsid w:val="00083C9C"/>
    <w:rsid w:val="0008577F"/>
    <w:rsid w:val="00086275"/>
    <w:rsid w:val="00090E91"/>
    <w:rsid w:val="00095B02"/>
    <w:rsid w:val="0009635F"/>
    <w:rsid w:val="000A6D6E"/>
    <w:rsid w:val="000A6E99"/>
    <w:rsid w:val="000B418E"/>
    <w:rsid w:val="000B4F6E"/>
    <w:rsid w:val="000B7E60"/>
    <w:rsid w:val="000C06D5"/>
    <w:rsid w:val="000C748C"/>
    <w:rsid w:val="000D4739"/>
    <w:rsid w:val="000D5C00"/>
    <w:rsid w:val="000E02B9"/>
    <w:rsid w:val="000E2E76"/>
    <w:rsid w:val="000E3EE4"/>
    <w:rsid w:val="000E6229"/>
    <w:rsid w:val="000F41DD"/>
    <w:rsid w:val="000F4FFF"/>
    <w:rsid w:val="00102D95"/>
    <w:rsid w:val="001047F6"/>
    <w:rsid w:val="00105FB9"/>
    <w:rsid w:val="001101A7"/>
    <w:rsid w:val="0011261B"/>
    <w:rsid w:val="00113DF8"/>
    <w:rsid w:val="00117E90"/>
    <w:rsid w:val="00120466"/>
    <w:rsid w:val="0012281B"/>
    <w:rsid w:val="00124632"/>
    <w:rsid w:val="001302A3"/>
    <w:rsid w:val="00130EA7"/>
    <w:rsid w:val="00131519"/>
    <w:rsid w:val="001368E4"/>
    <w:rsid w:val="001427C2"/>
    <w:rsid w:val="00144796"/>
    <w:rsid w:val="0015150A"/>
    <w:rsid w:val="001521EC"/>
    <w:rsid w:val="00153A95"/>
    <w:rsid w:val="00154A78"/>
    <w:rsid w:val="00157B12"/>
    <w:rsid w:val="0016212C"/>
    <w:rsid w:val="00164EFB"/>
    <w:rsid w:val="00166C38"/>
    <w:rsid w:val="00166DA1"/>
    <w:rsid w:val="00167852"/>
    <w:rsid w:val="0017686C"/>
    <w:rsid w:val="00191F48"/>
    <w:rsid w:val="00192EBE"/>
    <w:rsid w:val="00193470"/>
    <w:rsid w:val="001949BA"/>
    <w:rsid w:val="001966CC"/>
    <w:rsid w:val="001A03A7"/>
    <w:rsid w:val="001A065B"/>
    <w:rsid w:val="001A420C"/>
    <w:rsid w:val="001B0815"/>
    <w:rsid w:val="001B1EA2"/>
    <w:rsid w:val="001B284A"/>
    <w:rsid w:val="001B37C9"/>
    <w:rsid w:val="001B4809"/>
    <w:rsid w:val="001B537C"/>
    <w:rsid w:val="001B7DD5"/>
    <w:rsid w:val="001C2B2C"/>
    <w:rsid w:val="001C60BE"/>
    <w:rsid w:val="001C7352"/>
    <w:rsid w:val="001E0D5A"/>
    <w:rsid w:val="001E11FC"/>
    <w:rsid w:val="001E6085"/>
    <w:rsid w:val="001E7C50"/>
    <w:rsid w:val="001F3AA9"/>
    <w:rsid w:val="001F4058"/>
    <w:rsid w:val="0020562E"/>
    <w:rsid w:val="00207903"/>
    <w:rsid w:val="00210257"/>
    <w:rsid w:val="00211764"/>
    <w:rsid w:val="00213061"/>
    <w:rsid w:val="00213895"/>
    <w:rsid w:val="002178B5"/>
    <w:rsid w:val="00217CF7"/>
    <w:rsid w:val="00222A10"/>
    <w:rsid w:val="0022370A"/>
    <w:rsid w:val="00224239"/>
    <w:rsid w:val="00227865"/>
    <w:rsid w:val="00231CBB"/>
    <w:rsid w:val="002368BF"/>
    <w:rsid w:val="0023756C"/>
    <w:rsid w:val="002429F4"/>
    <w:rsid w:val="00243E48"/>
    <w:rsid w:val="00247D7A"/>
    <w:rsid w:val="00250B77"/>
    <w:rsid w:val="00257ADA"/>
    <w:rsid w:val="002610DD"/>
    <w:rsid w:val="00266702"/>
    <w:rsid w:val="00270A2B"/>
    <w:rsid w:val="00271E40"/>
    <w:rsid w:val="002750A2"/>
    <w:rsid w:val="00275F75"/>
    <w:rsid w:val="00277953"/>
    <w:rsid w:val="002807BA"/>
    <w:rsid w:val="002816CD"/>
    <w:rsid w:val="00282A38"/>
    <w:rsid w:val="00290DD4"/>
    <w:rsid w:val="00294799"/>
    <w:rsid w:val="002A45E3"/>
    <w:rsid w:val="002A59DC"/>
    <w:rsid w:val="002B4D26"/>
    <w:rsid w:val="002C3E55"/>
    <w:rsid w:val="002C4D4C"/>
    <w:rsid w:val="002C6A51"/>
    <w:rsid w:val="002D0495"/>
    <w:rsid w:val="002D10E7"/>
    <w:rsid w:val="002D1A4B"/>
    <w:rsid w:val="002D2380"/>
    <w:rsid w:val="002D2A0F"/>
    <w:rsid w:val="002D2B31"/>
    <w:rsid w:val="002D3467"/>
    <w:rsid w:val="002D394F"/>
    <w:rsid w:val="002D59F7"/>
    <w:rsid w:val="002D5DAE"/>
    <w:rsid w:val="002E16C4"/>
    <w:rsid w:val="002E1BCA"/>
    <w:rsid w:val="002E6690"/>
    <w:rsid w:val="002F16C0"/>
    <w:rsid w:val="002F1DF5"/>
    <w:rsid w:val="002F5D03"/>
    <w:rsid w:val="002F7C97"/>
    <w:rsid w:val="002F7E99"/>
    <w:rsid w:val="00300784"/>
    <w:rsid w:val="003007DF"/>
    <w:rsid w:val="00300CC4"/>
    <w:rsid w:val="00304704"/>
    <w:rsid w:val="003073EE"/>
    <w:rsid w:val="00313A21"/>
    <w:rsid w:val="00317D63"/>
    <w:rsid w:val="00321A62"/>
    <w:rsid w:val="00322928"/>
    <w:rsid w:val="00322FB2"/>
    <w:rsid w:val="00323267"/>
    <w:rsid w:val="00324CBF"/>
    <w:rsid w:val="0032622B"/>
    <w:rsid w:val="003272EA"/>
    <w:rsid w:val="00334C7A"/>
    <w:rsid w:val="0033607B"/>
    <w:rsid w:val="003440EF"/>
    <w:rsid w:val="00345400"/>
    <w:rsid w:val="00345F82"/>
    <w:rsid w:val="00350326"/>
    <w:rsid w:val="003507DD"/>
    <w:rsid w:val="00350A3E"/>
    <w:rsid w:val="00351F34"/>
    <w:rsid w:val="0035610E"/>
    <w:rsid w:val="00357AA6"/>
    <w:rsid w:val="0036066C"/>
    <w:rsid w:val="00362A5E"/>
    <w:rsid w:val="003675FF"/>
    <w:rsid w:val="00367965"/>
    <w:rsid w:val="00372C66"/>
    <w:rsid w:val="0037335D"/>
    <w:rsid w:val="00381D31"/>
    <w:rsid w:val="00383161"/>
    <w:rsid w:val="003861F2"/>
    <w:rsid w:val="003863AB"/>
    <w:rsid w:val="00386C42"/>
    <w:rsid w:val="003920BD"/>
    <w:rsid w:val="00392B0D"/>
    <w:rsid w:val="00396EED"/>
    <w:rsid w:val="003A0674"/>
    <w:rsid w:val="003A0B6F"/>
    <w:rsid w:val="003A2A7C"/>
    <w:rsid w:val="003A4577"/>
    <w:rsid w:val="003A73CA"/>
    <w:rsid w:val="003B428B"/>
    <w:rsid w:val="003B4B6E"/>
    <w:rsid w:val="003C3CCC"/>
    <w:rsid w:val="003D0627"/>
    <w:rsid w:val="003D4429"/>
    <w:rsid w:val="003D6022"/>
    <w:rsid w:val="003D745A"/>
    <w:rsid w:val="003E1609"/>
    <w:rsid w:val="003E3DEB"/>
    <w:rsid w:val="003E6526"/>
    <w:rsid w:val="003E7002"/>
    <w:rsid w:val="003E7CBD"/>
    <w:rsid w:val="003F280A"/>
    <w:rsid w:val="0040099B"/>
    <w:rsid w:val="00404157"/>
    <w:rsid w:val="00404681"/>
    <w:rsid w:val="00406531"/>
    <w:rsid w:val="004100F0"/>
    <w:rsid w:val="00414B5E"/>
    <w:rsid w:val="00415A28"/>
    <w:rsid w:val="004175F9"/>
    <w:rsid w:val="0043063D"/>
    <w:rsid w:val="00434587"/>
    <w:rsid w:val="004355E3"/>
    <w:rsid w:val="00436783"/>
    <w:rsid w:val="00444DBA"/>
    <w:rsid w:val="00445BCD"/>
    <w:rsid w:val="00446AD6"/>
    <w:rsid w:val="00446BF1"/>
    <w:rsid w:val="00454547"/>
    <w:rsid w:val="004603E2"/>
    <w:rsid w:val="004738D9"/>
    <w:rsid w:val="00473F3F"/>
    <w:rsid w:val="00475234"/>
    <w:rsid w:val="00483743"/>
    <w:rsid w:val="00484BA7"/>
    <w:rsid w:val="00490170"/>
    <w:rsid w:val="00490BC2"/>
    <w:rsid w:val="0049451C"/>
    <w:rsid w:val="004968E3"/>
    <w:rsid w:val="004A0885"/>
    <w:rsid w:val="004A19F7"/>
    <w:rsid w:val="004A422C"/>
    <w:rsid w:val="004A5A75"/>
    <w:rsid w:val="004A7883"/>
    <w:rsid w:val="004B2919"/>
    <w:rsid w:val="004B2D00"/>
    <w:rsid w:val="004B35E2"/>
    <w:rsid w:val="004B380D"/>
    <w:rsid w:val="004B4C92"/>
    <w:rsid w:val="004B4D37"/>
    <w:rsid w:val="004B4EB0"/>
    <w:rsid w:val="004B55B9"/>
    <w:rsid w:val="004B59F3"/>
    <w:rsid w:val="004C289A"/>
    <w:rsid w:val="004C303E"/>
    <w:rsid w:val="004C40A2"/>
    <w:rsid w:val="004C4B41"/>
    <w:rsid w:val="004D08D6"/>
    <w:rsid w:val="004D4E34"/>
    <w:rsid w:val="004D5B3E"/>
    <w:rsid w:val="004D5B4F"/>
    <w:rsid w:val="004E27BE"/>
    <w:rsid w:val="004E3A43"/>
    <w:rsid w:val="004E6B55"/>
    <w:rsid w:val="004F780E"/>
    <w:rsid w:val="00502F2E"/>
    <w:rsid w:val="005155E3"/>
    <w:rsid w:val="005206D7"/>
    <w:rsid w:val="00540EC3"/>
    <w:rsid w:val="00541327"/>
    <w:rsid w:val="00544833"/>
    <w:rsid w:val="00546129"/>
    <w:rsid w:val="00552356"/>
    <w:rsid w:val="00553012"/>
    <w:rsid w:val="00556365"/>
    <w:rsid w:val="005612C8"/>
    <w:rsid w:val="005648FB"/>
    <w:rsid w:val="0056690D"/>
    <w:rsid w:val="005677B9"/>
    <w:rsid w:val="00572A9A"/>
    <w:rsid w:val="005806A7"/>
    <w:rsid w:val="00582426"/>
    <w:rsid w:val="00582BF3"/>
    <w:rsid w:val="005832CE"/>
    <w:rsid w:val="0058371D"/>
    <w:rsid w:val="00583B34"/>
    <w:rsid w:val="00586B96"/>
    <w:rsid w:val="00587D1C"/>
    <w:rsid w:val="005912C2"/>
    <w:rsid w:val="00591D6B"/>
    <w:rsid w:val="005937E4"/>
    <w:rsid w:val="00596D22"/>
    <w:rsid w:val="005A19C1"/>
    <w:rsid w:val="005A22F0"/>
    <w:rsid w:val="005B3E3D"/>
    <w:rsid w:val="005B43C1"/>
    <w:rsid w:val="005B45C3"/>
    <w:rsid w:val="005B4D41"/>
    <w:rsid w:val="005B5811"/>
    <w:rsid w:val="005B67CA"/>
    <w:rsid w:val="005C142F"/>
    <w:rsid w:val="005C2358"/>
    <w:rsid w:val="005C393A"/>
    <w:rsid w:val="005C60C0"/>
    <w:rsid w:val="005C7F77"/>
    <w:rsid w:val="005D1652"/>
    <w:rsid w:val="005D1C17"/>
    <w:rsid w:val="005D5090"/>
    <w:rsid w:val="005D598F"/>
    <w:rsid w:val="005D6307"/>
    <w:rsid w:val="005E1216"/>
    <w:rsid w:val="005E1C06"/>
    <w:rsid w:val="005E504B"/>
    <w:rsid w:val="005F0BD5"/>
    <w:rsid w:val="005F2A85"/>
    <w:rsid w:val="005F4914"/>
    <w:rsid w:val="0060005C"/>
    <w:rsid w:val="00600CA9"/>
    <w:rsid w:val="00604B8F"/>
    <w:rsid w:val="00606C4C"/>
    <w:rsid w:val="00610379"/>
    <w:rsid w:val="00611F01"/>
    <w:rsid w:val="00614A85"/>
    <w:rsid w:val="00614ED3"/>
    <w:rsid w:val="00615DE4"/>
    <w:rsid w:val="00616549"/>
    <w:rsid w:val="00622678"/>
    <w:rsid w:val="006247F4"/>
    <w:rsid w:val="00625C5B"/>
    <w:rsid w:val="006279AA"/>
    <w:rsid w:val="00646D0D"/>
    <w:rsid w:val="006514D2"/>
    <w:rsid w:val="00651C8A"/>
    <w:rsid w:val="00656481"/>
    <w:rsid w:val="00656D97"/>
    <w:rsid w:val="00657C10"/>
    <w:rsid w:val="0066005F"/>
    <w:rsid w:val="0066307D"/>
    <w:rsid w:val="00663722"/>
    <w:rsid w:val="0066661F"/>
    <w:rsid w:val="00667B69"/>
    <w:rsid w:val="006705D2"/>
    <w:rsid w:val="00673215"/>
    <w:rsid w:val="00673FA6"/>
    <w:rsid w:val="00680C09"/>
    <w:rsid w:val="006832D6"/>
    <w:rsid w:val="00685473"/>
    <w:rsid w:val="00685F55"/>
    <w:rsid w:val="00686B89"/>
    <w:rsid w:val="006920E1"/>
    <w:rsid w:val="006931C0"/>
    <w:rsid w:val="006932B5"/>
    <w:rsid w:val="0069548A"/>
    <w:rsid w:val="00695497"/>
    <w:rsid w:val="006967D3"/>
    <w:rsid w:val="006A1951"/>
    <w:rsid w:val="006B3DB8"/>
    <w:rsid w:val="006C347D"/>
    <w:rsid w:val="006C3F9E"/>
    <w:rsid w:val="006C4246"/>
    <w:rsid w:val="006C6781"/>
    <w:rsid w:val="006D033F"/>
    <w:rsid w:val="006D1214"/>
    <w:rsid w:val="006D144C"/>
    <w:rsid w:val="006D42C1"/>
    <w:rsid w:val="006D65AD"/>
    <w:rsid w:val="006E5218"/>
    <w:rsid w:val="006F25A9"/>
    <w:rsid w:val="006F3606"/>
    <w:rsid w:val="006F7A28"/>
    <w:rsid w:val="0070026A"/>
    <w:rsid w:val="00702AA0"/>
    <w:rsid w:val="00710202"/>
    <w:rsid w:val="007117DD"/>
    <w:rsid w:val="00722220"/>
    <w:rsid w:val="00725CFE"/>
    <w:rsid w:val="0072728B"/>
    <w:rsid w:val="007307BA"/>
    <w:rsid w:val="007317BB"/>
    <w:rsid w:val="00731999"/>
    <w:rsid w:val="007338F8"/>
    <w:rsid w:val="00735318"/>
    <w:rsid w:val="00735420"/>
    <w:rsid w:val="0073771F"/>
    <w:rsid w:val="00745BDB"/>
    <w:rsid w:val="0074629E"/>
    <w:rsid w:val="0074637E"/>
    <w:rsid w:val="00771BB8"/>
    <w:rsid w:val="00774F34"/>
    <w:rsid w:val="0077658A"/>
    <w:rsid w:val="00777D2D"/>
    <w:rsid w:val="00782DC0"/>
    <w:rsid w:val="00784DD6"/>
    <w:rsid w:val="0078547D"/>
    <w:rsid w:val="007913A7"/>
    <w:rsid w:val="007A1101"/>
    <w:rsid w:val="007A2693"/>
    <w:rsid w:val="007A62E7"/>
    <w:rsid w:val="007A7D3E"/>
    <w:rsid w:val="007B0F66"/>
    <w:rsid w:val="007B753B"/>
    <w:rsid w:val="007C0CA9"/>
    <w:rsid w:val="007C1F8A"/>
    <w:rsid w:val="007C32C3"/>
    <w:rsid w:val="007C7BB3"/>
    <w:rsid w:val="007D40E3"/>
    <w:rsid w:val="007E0CDD"/>
    <w:rsid w:val="007E14DC"/>
    <w:rsid w:val="007E28BE"/>
    <w:rsid w:val="007E369E"/>
    <w:rsid w:val="007E644E"/>
    <w:rsid w:val="008024B2"/>
    <w:rsid w:val="0081334B"/>
    <w:rsid w:val="008215C9"/>
    <w:rsid w:val="00834AC0"/>
    <w:rsid w:val="00837867"/>
    <w:rsid w:val="0084030B"/>
    <w:rsid w:val="00842530"/>
    <w:rsid w:val="00843B62"/>
    <w:rsid w:val="00846B4D"/>
    <w:rsid w:val="00851276"/>
    <w:rsid w:val="008519A7"/>
    <w:rsid w:val="00852E03"/>
    <w:rsid w:val="00854D22"/>
    <w:rsid w:val="00855C73"/>
    <w:rsid w:val="00856BF2"/>
    <w:rsid w:val="00863CC0"/>
    <w:rsid w:val="00873DF1"/>
    <w:rsid w:val="0087621B"/>
    <w:rsid w:val="008B157D"/>
    <w:rsid w:val="008B5494"/>
    <w:rsid w:val="008B7AB7"/>
    <w:rsid w:val="008C10F4"/>
    <w:rsid w:val="008C1524"/>
    <w:rsid w:val="008C26EE"/>
    <w:rsid w:val="008C6B46"/>
    <w:rsid w:val="008C7B54"/>
    <w:rsid w:val="008D0C23"/>
    <w:rsid w:val="008E4CA5"/>
    <w:rsid w:val="008E6CEB"/>
    <w:rsid w:val="008E6FAA"/>
    <w:rsid w:val="008F0563"/>
    <w:rsid w:val="008F1508"/>
    <w:rsid w:val="008F5424"/>
    <w:rsid w:val="00900D9A"/>
    <w:rsid w:val="00904D45"/>
    <w:rsid w:val="00907248"/>
    <w:rsid w:val="009111C1"/>
    <w:rsid w:val="009141C9"/>
    <w:rsid w:val="0091461B"/>
    <w:rsid w:val="0091554E"/>
    <w:rsid w:val="00915B67"/>
    <w:rsid w:val="0092088F"/>
    <w:rsid w:val="00921680"/>
    <w:rsid w:val="0092437F"/>
    <w:rsid w:val="00925453"/>
    <w:rsid w:val="0093075B"/>
    <w:rsid w:val="00940A9C"/>
    <w:rsid w:val="009423FD"/>
    <w:rsid w:val="00943DC4"/>
    <w:rsid w:val="00944CD2"/>
    <w:rsid w:val="009469F5"/>
    <w:rsid w:val="009474F2"/>
    <w:rsid w:val="00955F88"/>
    <w:rsid w:val="009635D1"/>
    <w:rsid w:val="00964D49"/>
    <w:rsid w:val="00965817"/>
    <w:rsid w:val="00966A62"/>
    <w:rsid w:val="00971C7E"/>
    <w:rsid w:val="009767A4"/>
    <w:rsid w:val="00976A18"/>
    <w:rsid w:val="00977219"/>
    <w:rsid w:val="00977F6E"/>
    <w:rsid w:val="00984562"/>
    <w:rsid w:val="009936DE"/>
    <w:rsid w:val="00993DFC"/>
    <w:rsid w:val="009A20A8"/>
    <w:rsid w:val="009A3551"/>
    <w:rsid w:val="009A4470"/>
    <w:rsid w:val="009A46C7"/>
    <w:rsid w:val="009A475B"/>
    <w:rsid w:val="009A5229"/>
    <w:rsid w:val="009B0619"/>
    <w:rsid w:val="009B1B7D"/>
    <w:rsid w:val="009B309F"/>
    <w:rsid w:val="009B4158"/>
    <w:rsid w:val="009B508E"/>
    <w:rsid w:val="009B70BC"/>
    <w:rsid w:val="009C1D74"/>
    <w:rsid w:val="009C2EE1"/>
    <w:rsid w:val="009C6290"/>
    <w:rsid w:val="009D3FF0"/>
    <w:rsid w:val="009D5A12"/>
    <w:rsid w:val="009E33AB"/>
    <w:rsid w:val="009E4571"/>
    <w:rsid w:val="009E4E9D"/>
    <w:rsid w:val="009F109F"/>
    <w:rsid w:val="009F25AB"/>
    <w:rsid w:val="009F6920"/>
    <w:rsid w:val="009F7911"/>
    <w:rsid w:val="00A00455"/>
    <w:rsid w:val="00A00B14"/>
    <w:rsid w:val="00A0105C"/>
    <w:rsid w:val="00A01709"/>
    <w:rsid w:val="00A06BE8"/>
    <w:rsid w:val="00A10FF5"/>
    <w:rsid w:val="00A11841"/>
    <w:rsid w:val="00A1290E"/>
    <w:rsid w:val="00A13E29"/>
    <w:rsid w:val="00A15BB3"/>
    <w:rsid w:val="00A210F5"/>
    <w:rsid w:val="00A2231A"/>
    <w:rsid w:val="00A22F7B"/>
    <w:rsid w:val="00A2393F"/>
    <w:rsid w:val="00A25137"/>
    <w:rsid w:val="00A25B3C"/>
    <w:rsid w:val="00A26435"/>
    <w:rsid w:val="00A27A4E"/>
    <w:rsid w:val="00A3082D"/>
    <w:rsid w:val="00A3300B"/>
    <w:rsid w:val="00A34326"/>
    <w:rsid w:val="00A34387"/>
    <w:rsid w:val="00A37180"/>
    <w:rsid w:val="00A37B26"/>
    <w:rsid w:val="00A40491"/>
    <w:rsid w:val="00A42823"/>
    <w:rsid w:val="00A43CEE"/>
    <w:rsid w:val="00A47F24"/>
    <w:rsid w:val="00A50B8F"/>
    <w:rsid w:val="00A54323"/>
    <w:rsid w:val="00A55923"/>
    <w:rsid w:val="00A6272F"/>
    <w:rsid w:val="00A65067"/>
    <w:rsid w:val="00A67A51"/>
    <w:rsid w:val="00A67BC2"/>
    <w:rsid w:val="00A704CA"/>
    <w:rsid w:val="00A70B26"/>
    <w:rsid w:val="00A70C8E"/>
    <w:rsid w:val="00A713E9"/>
    <w:rsid w:val="00A73518"/>
    <w:rsid w:val="00A775F8"/>
    <w:rsid w:val="00A80475"/>
    <w:rsid w:val="00A81414"/>
    <w:rsid w:val="00A81A1B"/>
    <w:rsid w:val="00A824A2"/>
    <w:rsid w:val="00A829B2"/>
    <w:rsid w:val="00A83556"/>
    <w:rsid w:val="00A91B57"/>
    <w:rsid w:val="00A941DC"/>
    <w:rsid w:val="00A94B41"/>
    <w:rsid w:val="00A96B94"/>
    <w:rsid w:val="00A97C53"/>
    <w:rsid w:val="00AA1D1E"/>
    <w:rsid w:val="00AA7E97"/>
    <w:rsid w:val="00AB0B9E"/>
    <w:rsid w:val="00AC0219"/>
    <w:rsid w:val="00AC1761"/>
    <w:rsid w:val="00AC4AFB"/>
    <w:rsid w:val="00AC6D10"/>
    <w:rsid w:val="00AD1A4C"/>
    <w:rsid w:val="00AD37D1"/>
    <w:rsid w:val="00AD69E7"/>
    <w:rsid w:val="00AE006F"/>
    <w:rsid w:val="00AE1FA2"/>
    <w:rsid w:val="00AE3801"/>
    <w:rsid w:val="00AE5E8C"/>
    <w:rsid w:val="00AE6945"/>
    <w:rsid w:val="00AF2449"/>
    <w:rsid w:val="00AF3C29"/>
    <w:rsid w:val="00AF6DE3"/>
    <w:rsid w:val="00B00FA8"/>
    <w:rsid w:val="00B078A2"/>
    <w:rsid w:val="00B10C4F"/>
    <w:rsid w:val="00B13BE4"/>
    <w:rsid w:val="00B15CFF"/>
    <w:rsid w:val="00B1743D"/>
    <w:rsid w:val="00B245E6"/>
    <w:rsid w:val="00B246E2"/>
    <w:rsid w:val="00B26FAC"/>
    <w:rsid w:val="00B277E0"/>
    <w:rsid w:val="00B35A4A"/>
    <w:rsid w:val="00B37A9D"/>
    <w:rsid w:val="00B42B4E"/>
    <w:rsid w:val="00B43C1D"/>
    <w:rsid w:val="00B44F57"/>
    <w:rsid w:val="00B464AA"/>
    <w:rsid w:val="00B47756"/>
    <w:rsid w:val="00B4796A"/>
    <w:rsid w:val="00B5150B"/>
    <w:rsid w:val="00B52EBE"/>
    <w:rsid w:val="00B53217"/>
    <w:rsid w:val="00B54EE2"/>
    <w:rsid w:val="00B55A6B"/>
    <w:rsid w:val="00B721E3"/>
    <w:rsid w:val="00B74C65"/>
    <w:rsid w:val="00B779CF"/>
    <w:rsid w:val="00B832E0"/>
    <w:rsid w:val="00B83CCF"/>
    <w:rsid w:val="00B8449B"/>
    <w:rsid w:val="00B847B1"/>
    <w:rsid w:val="00B84A2D"/>
    <w:rsid w:val="00B84C12"/>
    <w:rsid w:val="00B87098"/>
    <w:rsid w:val="00B8792B"/>
    <w:rsid w:val="00B93839"/>
    <w:rsid w:val="00B940D2"/>
    <w:rsid w:val="00BA0917"/>
    <w:rsid w:val="00BA5AA2"/>
    <w:rsid w:val="00BB6E25"/>
    <w:rsid w:val="00BC4989"/>
    <w:rsid w:val="00BC6125"/>
    <w:rsid w:val="00BC6490"/>
    <w:rsid w:val="00BC65B3"/>
    <w:rsid w:val="00BD424A"/>
    <w:rsid w:val="00BD43EA"/>
    <w:rsid w:val="00BD4857"/>
    <w:rsid w:val="00BD5275"/>
    <w:rsid w:val="00BE4039"/>
    <w:rsid w:val="00BE4178"/>
    <w:rsid w:val="00BE5C53"/>
    <w:rsid w:val="00BE7BBB"/>
    <w:rsid w:val="00BF4FE7"/>
    <w:rsid w:val="00BF68CE"/>
    <w:rsid w:val="00C00998"/>
    <w:rsid w:val="00C0481C"/>
    <w:rsid w:val="00C100ED"/>
    <w:rsid w:val="00C1503B"/>
    <w:rsid w:val="00C23587"/>
    <w:rsid w:val="00C33A0D"/>
    <w:rsid w:val="00C37882"/>
    <w:rsid w:val="00C40B83"/>
    <w:rsid w:val="00C419C9"/>
    <w:rsid w:val="00C4249B"/>
    <w:rsid w:val="00C44320"/>
    <w:rsid w:val="00C457D0"/>
    <w:rsid w:val="00C4595E"/>
    <w:rsid w:val="00C52100"/>
    <w:rsid w:val="00C533C1"/>
    <w:rsid w:val="00C54176"/>
    <w:rsid w:val="00C5506B"/>
    <w:rsid w:val="00C5554E"/>
    <w:rsid w:val="00C570BE"/>
    <w:rsid w:val="00C65563"/>
    <w:rsid w:val="00C65B6D"/>
    <w:rsid w:val="00C76682"/>
    <w:rsid w:val="00C802DB"/>
    <w:rsid w:val="00C8119E"/>
    <w:rsid w:val="00C83A9D"/>
    <w:rsid w:val="00C92C4B"/>
    <w:rsid w:val="00C963DB"/>
    <w:rsid w:val="00C964D6"/>
    <w:rsid w:val="00C9740B"/>
    <w:rsid w:val="00CA0801"/>
    <w:rsid w:val="00CA1FE5"/>
    <w:rsid w:val="00CA6562"/>
    <w:rsid w:val="00CA6608"/>
    <w:rsid w:val="00CA75BF"/>
    <w:rsid w:val="00CB001D"/>
    <w:rsid w:val="00CB10EC"/>
    <w:rsid w:val="00CB1DDA"/>
    <w:rsid w:val="00CB3D6F"/>
    <w:rsid w:val="00CB4F95"/>
    <w:rsid w:val="00CB62F1"/>
    <w:rsid w:val="00CC0B6B"/>
    <w:rsid w:val="00CC6989"/>
    <w:rsid w:val="00CC7E7A"/>
    <w:rsid w:val="00CD2203"/>
    <w:rsid w:val="00CD3A9C"/>
    <w:rsid w:val="00CE1A60"/>
    <w:rsid w:val="00CE1D16"/>
    <w:rsid w:val="00CE5318"/>
    <w:rsid w:val="00CE6AAA"/>
    <w:rsid w:val="00CE7B01"/>
    <w:rsid w:val="00CF253A"/>
    <w:rsid w:val="00CF4365"/>
    <w:rsid w:val="00CF6535"/>
    <w:rsid w:val="00CF7615"/>
    <w:rsid w:val="00D00912"/>
    <w:rsid w:val="00D01131"/>
    <w:rsid w:val="00D018B8"/>
    <w:rsid w:val="00D02179"/>
    <w:rsid w:val="00D0708D"/>
    <w:rsid w:val="00D100DD"/>
    <w:rsid w:val="00D10CF9"/>
    <w:rsid w:val="00D16982"/>
    <w:rsid w:val="00D20250"/>
    <w:rsid w:val="00D22C07"/>
    <w:rsid w:val="00D24732"/>
    <w:rsid w:val="00D27E75"/>
    <w:rsid w:val="00D36D58"/>
    <w:rsid w:val="00D37130"/>
    <w:rsid w:val="00D40733"/>
    <w:rsid w:val="00D40923"/>
    <w:rsid w:val="00D4734C"/>
    <w:rsid w:val="00D47C8E"/>
    <w:rsid w:val="00D501B7"/>
    <w:rsid w:val="00D537AC"/>
    <w:rsid w:val="00D53D09"/>
    <w:rsid w:val="00D601BD"/>
    <w:rsid w:val="00D658FF"/>
    <w:rsid w:val="00D6705E"/>
    <w:rsid w:val="00D712E3"/>
    <w:rsid w:val="00D72F46"/>
    <w:rsid w:val="00D82B12"/>
    <w:rsid w:val="00D91BEA"/>
    <w:rsid w:val="00D951F2"/>
    <w:rsid w:val="00D9540E"/>
    <w:rsid w:val="00D95777"/>
    <w:rsid w:val="00D95C90"/>
    <w:rsid w:val="00DA279D"/>
    <w:rsid w:val="00DA2AC2"/>
    <w:rsid w:val="00DA45C3"/>
    <w:rsid w:val="00DB1579"/>
    <w:rsid w:val="00DB727C"/>
    <w:rsid w:val="00DC2C9B"/>
    <w:rsid w:val="00DC4C91"/>
    <w:rsid w:val="00DC75C0"/>
    <w:rsid w:val="00DD7262"/>
    <w:rsid w:val="00DE2995"/>
    <w:rsid w:val="00DE39AB"/>
    <w:rsid w:val="00DE57F5"/>
    <w:rsid w:val="00DE5C77"/>
    <w:rsid w:val="00DF3B54"/>
    <w:rsid w:val="00DF5BFF"/>
    <w:rsid w:val="00DF5C3C"/>
    <w:rsid w:val="00DF6F89"/>
    <w:rsid w:val="00E027B6"/>
    <w:rsid w:val="00E040FF"/>
    <w:rsid w:val="00E05D5F"/>
    <w:rsid w:val="00E069E6"/>
    <w:rsid w:val="00E0756D"/>
    <w:rsid w:val="00E11076"/>
    <w:rsid w:val="00E11C54"/>
    <w:rsid w:val="00E12050"/>
    <w:rsid w:val="00E12D9A"/>
    <w:rsid w:val="00E1544F"/>
    <w:rsid w:val="00E15FF4"/>
    <w:rsid w:val="00E17D34"/>
    <w:rsid w:val="00E240E6"/>
    <w:rsid w:val="00E36440"/>
    <w:rsid w:val="00E4114C"/>
    <w:rsid w:val="00E478AA"/>
    <w:rsid w:val="00E47ABD"/>
    <w:rsid w:val="00E50F00"/>
    <w:rsid w:val="00E536B2"/>
    <w:rsid w:val="00E57196"/>
    <w:rsid w:val="00E60E30"/>
    <w:rsid w:val="00E61E55"/>
    <w:rsid w:val="00E631D7"/>
    <w:rsid w:val="00E71171"/>
    <w:rsid w:val="00E7153B"/>
    <w:rsid w:val="00E721ED"/>
    <w:rsid w:val="00E7562F"/>
    <w:rsid w:val="00E767E3"/>
    <w:rsid w:val="00E80533"/>
    <w:rsid w:val="00E84D97"/>
    <w:rsid w:val="00E855A2"/>
    <w:rsid w:val="00E85875"/>
    <w:rsid w:val="00E928A3"/>
    <w:rsid w:val="00EA04F7"/>
    <w:rsid w:val="00EA3771"/>
    <w:rsid w:val="00EA5A16"/>
    <w:rsid w:val="00EA5E25"/>
    <w:rsid w:val="00EA702E"/>
    <w:rsid w:val="00EB0156"/>
    <w:rsid w:val="00EB10B2"/>
    <w:rsid w:val="00EB62D5"/>
    <w:rsid w:val="00EB64CC"/>
    <w:rsid w:val="00EB7043"/>
    <w:rsid w:val="00EB7146"/>
    <w:rsid w:val="00EC1B28"/>
    <w:rsid w:val="00EC792F"/>
    <w:rsid w:val="00ED2241"/>
    <w:rsid w:val="00ED3252"/>
    <w:rsid w:val="00EE1728"/>
    <w:rsid w:val="00EE20D2"/>
    <w:rsid w:val="00EE3C4B"/>
    <w:rsid w:val="00EE6FCD"/>
    <w:rsid w:val="00EF057F"/>
    <w:rsid w:val="00EF4C1D"/>
    <w:rsid w:val="00EF54AB"/>
    <w:rsid w:val="00F04465"/>
    <w:rsid w:val="00F11C09"/>
    <w:rsid w:val="00F11FB5"/>
    <w:rsid w:val="00F13E00"/>
    <w:rsid w:val="00F15078"/>
    <w:rsid w:val="00F21090"/>
    <w:rsid w:val="00F22698"/>
    <w:rsid w:val="00F22E68"/>
    <w:rsid w:val="00F302B6"/>
    <w:rsid w:val="00F352C3"/>
    <w:rsid w:val="00F3670F"/>
    <w:rsid w:val="00F37E53"/>
    <w:rsid w:val="00F41035"/>
    <w:rsid w:val="00F410FF"/>
    <w:rsid w:val="00F42BE6"/>
    <w:rsid w:val="00F43396"/>
    <w:rsid w:val="00F43E52"/>
    <w:rsid w:val="00F453CE"/>
    <w:rsid w:val="00F54D06"/>
    <w:rsid w:val="00F54F1A"/>
    <w:rsid w:val="00F55C6A"/>
    <w:rsid w:val="00F5694A"/>
    <w:rsid w:val="00F63D89"/>
    <w:rsid w:val="00F65087"/>
    <w:rsid w:val="00F73911"/>
    <w:rsid w:val="00F82FFE"/>
    <w:rsid w:val="00F83EAA"/>
    <w:rsid w:val="00F93CB2"/>
    <w:rsid w:val="00F94175"/>
    <w:rsid w:val="00F94C38"/>
    <w:rsid w:val="00F97CF2"/>
    <w:rsid w:val="00FA5801"/>
    <w:rsid w:val="00FA6DC3"/>
    <w:rsid w:val="00FB1505"/>
    <w:rsid w:val="00FB2989"/>
    <w:rsid w:val="00FB4C4D"/>
    <w:rsid w:val="00FB543C"/>
    <w:rsid w:val="00FB635D"/>
    <w:rsid w:val="00FB7506"/>
    <w:rsid w:val="00FC0805"/>
    <w:rsid w:val="00FC11DA"/>
    <w:rsid w:val="00FC16C5"/>
    <w:rsid w:val="00FD01D9"/>
    <w:rsid w:val="00FD151A"/>
    <w:rsid w:val="00FD20A6"/>
    <w:rsid w:val="00FD21FE"/>
    <w:rsid w:val="00FD47A7"/>
    <w:rsid w:val="00FD500E"/>
    <w:rsid w:val="00FD5B89"/>
    <w:rsid w:val="00FD7355"/>
    <w:rsid w:val="00FE0DA2"/>
    <w:rsid w:val="00FE38C8"/>
    <w:rsid w:val="00FE5187"/>
    <w:rsid w:val="00FE66B0"/>
    <w:rsid w:val="00FF00A1"/>
    <w:rsid w:val="00FF10BF"/>
    <w:rsid w:val="00FF128A"/>
    <w:rsid w:val="00FF1A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9747"/>
  <w15:chartTrackingRefBased/>
  <w15:docId w15:val="{AFC41254-FFFC-492C-8BD0-0D8FB6A0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4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429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2429F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84C12"/>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2D5D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
    <w:name w:val="li"/>
    <w:aliases w:val="titre principal"/>
    <w:next w:val="Normal"/>
    <w:rsid w:val="00846B4D"/>
    <w:pPr>
      <w:keepNext/>
      <w:pBdr>
        <w:bottom w:val="single" w:sz="6" w:space="5" w:color="000000"/>
      </w:pBdr>
      <w:suppressAutoHyphens/>
      <w:spacing w:before="1100" w:after="480" w:line="280" w:lineRule="atLeast"/>
    </w:pPr>
    <w:rPr>
      <w:rFonts w:ascii="Arial" w:eastAsia="Times New Roman" w:hAnsi="Arial" w:cs="Arial"/>
      <w:b/>
      <w:noProof/>
      <w:sz w:val="28"/>
      <w:szCs w:val="20"/>
      <w:lang w:eastAsia="fr-FR"/>
    </w:rPr>
  </w:style>
  <w:style w:type="paragraph" w:customStyle="1" w:styleId="pa">
    <w:name w:val="pa"/>
    <w:aliases w:val="Paragraphe avocat"/>
    <w:basedOn w:val="Normal"/>
    <w:rsid w:val="00846B4D"/>
    <w:pPr>
      <w:keepLines/>
      <w:tabs>
        <w:tab w:val="right" w:pos="8976"/>
      </w:tabs>
      <w:spacing w:before="240" w:line="280" w:lineRule="atLeast"/>
      <w:ind w:left="851"/>
    </w:pPr>
    <w:rPr>
      <w:rFonts w:ascii="Arial" w:hAnsi="Arial" w:cs="Arial"/>
      <w:sz w:val="22"/>
      <w:szCs w:val="22"/>
    </w:rPr>
  </w:style>
  <w:style w:type="paragraph" w:customStyle="1" w:styleId="TDtitredocument">
    <w:name w:val="TD.titre document"/>
    <w:rsid w:val="00846B4D"/>
    <w:pPr>
      <w:keepNext/>
      <w:autoSpaceDE w:val="0"/>
      <w:autoSpaceDN w:val="0"/>
      <w:adjustRightInd w:val="0"/>
      <w:spacing w:before="1920" w:after="1920" w:line="280" w:lineRule="atLeast"/>
      <w:jc w:val="center"/>
    </w:pPr>
    <w:rPr>
      <w:rFonts w:ascii="Arial" w:eastAsia="Times New Roman" w:hAnsi="Arial" w:cs="Arial"/>
      <w:b/>
      <w:bCs/>
      <w:caps/>
      <w:sz w:val="28"/>
      <w:szCs w:val="28"/>
      <w:lang w:eastAsia="fr-FR"/>
    </w:rPr>
  </w:style>
  <w:style w:type="paragraph" w:styleId="Listepuces">
    <w:name w:val="List Bullet"/>
    <w:aliases w:val="pr"/>
    <w:basedOn w:val="Normal"/>
    <w:link w:val="ListepucesCar"/>
    <w:rsid w:val="00846B4D"/>
    <w:pPr>
      <w:keepLines/>
      <w:numPr>
        <w:ilvl w:val="1"/>
        <w:numId w:val="1"/>
      </w:numPr>
      <w:tabs>
        <w:tab w:val="clear" w:pos="284"/>
        <w:tab w:val="left" w:pos="1134"/>
      </w:tabs>
      <w:spacing w:before="180" w:line="280" w:lineRule="atLeast"/>
      <w:ind w:left="1135"/>
      <w:jc w:val="both"/>
    </w:pPr>
    <w:rPr>
      <w:rFonts w:ascii="Arial" w:hAnsi="Arial"/>
      <w:sz w:val="22"/>
      <w:szCs w:val="22"/>
    </w:rPr>
  </w:style>
  <w:style w:type="character" w:customStyle="1" w:styleId="ListepucesCar">
    <w:name w:val="Liste à puces Car"/>
    <w:aliases w:val="pr Car"/>
    <w:link w:val="Listepuces"/>
    <w:rsid w:val="00846B4D"/>
    <w:rPr>
      <w:rFonts w:ascii="Arial" w:eastAsia="Times New Roman" w:hAnsi="Arial" w:cs="Times New Roman"/>
      <w:lang w:eastAsia="fr-FR"/>
    </w:rPr>
  </w:style>
  <w:style w:type="paragraph" w:styleId="NormalWeb">
    <w:name w:val="Normal (Web)"/>
    <w:basedOn w:val="Normal"/>
    <w:uiPriority w:val="99"/>
    <w:rsid w:val="00846B4D"/>
    <w:pPr>
      <w:spacing w:before="100" w:beforeAutospacing="1" w:after="100" w:afterAutospacing="1"/>
    </w:pPr>
  </w:style>
  <w:style w:type="character" w:customStyle="1" w:styleId="citation">
    <w:name w:val="citation"/>
    <w:basedOn w:val="Policepardfaut"/>
    <w:rsid w:val="008C26EE"/>
  </w:style>
  <w:style w:type="character" w:styleId="Accentuation">
    <w:name w:val="Emphasis"/>
    <w:basedOn w:val="Policepardfaut"/>
    <w:uiPriority w:val="20"/>
    <w:qFormat/>
    <w:rsid w:val="008C26EE"/>
    <w:rPr>
      <w:i/>
      <w:iCs/>
    </w:rPr>
  </w:style>
  <w:style w:type="paragraph" w:styleId="Paragraphedeliste">
    <w:name w:val="List Paragraph"/>
    <w:basedOn w:val="Normal"/>
    <w:uiPriority w:val="34"/>
    <w:qFormat/>
    <w:rsid w:val="00F15078"/>
    <w:pPr>
      <w:ind w:left="720"/>
      <w:contextualSpacing/>
    </w:pPr>
  </w:style>
  <w:style w:type="character" w:styleId="lev">
    <w:name w:val="Strong"/>
    <w:basedOn w:val="Policepardfaut"/>
    <w:uiPriority w:val="22"/>
    <w:qFormat/>
    <w:rsid w:val="00977219"/>
    <w:rPr>
      <w:b/>
      <w:bCs/>
    </w:rPr>
  </w:style>
  <w:style w:type="character" w:customStyle="1" w:styleId="chapo">
    <w:name w:val="chapo"/>
    <w:basedOn w:val="Policepardfaut"/>
    <w:rsid w:val="00B84C12"/>
  </w:style>
  <w:style w:type="character" w:customStyle="1" w:styleId="Titre3Car">
    <w:name w:val="Titre 3 Car"/>
    <w:basedOn w:val="Policepardfaut"/>
    <w:link w:val="Titre3"/>
    <w:uiPriority w:val="9"/>
    <w:rsid w:val="00B84C12"/>
    <w:rPr>
      <w:rFonts w:asciiTheme="majorHAnsi" w:eastAsiaTheme="majorEastAsia" w:hAnsiTheme="majorHAnsi" w:cstheme="majorBidi"/>
      <w:color w:val="1F4D78" w:themeColor="accent1" w:themeShade="7F"/>
      <w:sz w:val="24"/>
      <w:szCs w:val="24"/>
      <w:lang w:eastAsia="fr-FR"/>
    </w:rPr>
  </w:style>
  <w:style w:type="character" w:customStyle="1" w:styleId="Titre1Car">
    <w:name w:val="Titre 1 Car"/>
    <w:basedOn w:val="Policepardfaut"/>
    <w:link w:val="Titre1"/>
    <w:rsid w:val="002429F4"/>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semiHidden/>
    <w:rsid w:val="002429F4"/>
    <w:rPr>
      <w:rFonts w:asciiTheme="majorHAnsi" w:eastAsiaTheme="majorEastAsia" w:hAnsiTheme="majorHAnsi" w:cstheme="majorBidi"/>
      <w:color w:val="2E74B5" w:themeColor="accent1" w:themeShade="BF"/>
      <w:sz w:val="26"/>
      <w:szCs w:val="26"/>
      <w:lang w:eastAsia="fr-FR"/>
    </w:rPr>
  </w:style>
  <w:style w:type="paragraph" w:styleId="En-tte">
    <w:name w:val="header"/>
    <w:basedOn w:val="Normal"/>
    <w:link w:val="En-tteCar"/>
    <w:uiPriority w:val="99"/>
    <w:unhideWhenUsed/>
    <w:rsid w:val="00604B8F"/>
    <w:pPr>
      <w:tabs>
        <w:tab w:val="center" w:pos="4536"/>
        <w:tab w:val="right" w:pos="9072"/>
      </w:tabs>
    </w:pPr>
  </w:style>
  <w:style w:type="character" w:customStyle="1" w:styleId="En-tteCar">
    <w:name w:val="En-tête Car"/>
    <w:basedOn w:val="Policepardfaut"/>
    <w:link w:val="En-tte"/>
    <w:uiPriority w:val="99"/>
    <w:rsid w:val="00604B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04B8F"/>
    <w:pPr>
      <w:tabs>
        <w:tab w:val="center" w:pos="4536"/>
        <w:tab w:val="right" w:pos="9072"/>
      </w:tabs>
    </w:pPr>
  </w:style>
  <w:style w:type="character" w:customStyle="1" w:styleId="PieddepageCar">
    <w:name w:val="Pied de page Car"/>
    <w:basedOn w:val="Policepardfaut"/>
    <w:link w:val="Pieddepage"/>
    <w:uiPriority w:val="99"/>
    <w:rsid w:val="00604B8F"/>
    <w:rPr>
      <w:rFonts w:ascii="Times New Roman" w:eastAsia="Times New Roman" w:hAnsi="Times New Roman" w:cs="Times New Roman"/>
      <w:sz w:val="24"/>
      <w:szCs w:val="24"/>
      <w:lang w:eastAsia="fr-FR"/>
    </w:rPr>
  </w:style>
  <w:style w:type="character" w:customStyle="1" w:styleId="ElApptexteEL">
    <w:name w:val="ElApp_texteEL"/>
    <w:rsid w:val="00F97CF2"/>
    <w:rPr>
      <w:color w:val="000000"/>
      <w:sz w:val="17"/>
      <w:szCs w:val="17"/>
    </w:rPr>
  </w:style>
  <w:style w:type="paragraph" w:styleId="Corpsdetexte">
    <w:name w:val="Body Text"/>
    <w:basedOn w:val="Normal"/>
    <w:link w:val="CorpsdetexteCar"/>
    <w:rsid w:val="00616549"/>
    <w:pPr>
      <w:jc w:val="both"/>
    </w:pPr>
    <w:rPr>
      <w:sz w:val="22"/>
      <w:szCs w:val="20"/>
    </w:rPr>
  </w:style>
  <w:style w:type="character" w:customStyle="1" w:styleId="CorpsdetexteCar">
    <w:name w:val="Corps de texte Car"/>
    <w:basedOn w:val="Policepardfaut"/>
    <w:link w:val="Corpsdetexte"/>
    <w:rsid w:val="00616549"/>
    <w:rPr>
      <w:rFonts w:ascii="Times New Roman" w:eastAsia="Times New Roman" w:hAnsi="Times New Roman" w:cs="Times New Roman"/>
      <w:szCs w:val="20"/>
      <w:lang w:eastAsia="fr-FR"/>
    </w:rPr>
  </w:style>
  <w:style w:type="character" w:styleId="Lienhypertexte">
    <w:name w:val="Hyperlink"/>
    <w:basedOn w:val="Policepardfaut"/>
    <w:uiPriority w:val="99"/>
    <w:semiHidden/>
    <w:unhideWhenUsed/>
    <w:rsid w:val="002D5DAE"/>
    <w:rPr>
      <w:strike w:val="0"/>
      <w:dstrike w:val="0"/>
      <w:color w:val="333333"/>
      <w:u w:val="none"/>
      <w:effect w:val="none"/>
      <w:shd w:val="clear" w:color="auto" w:fill="auto"/>
    </w:rPr>
  </w:style>
  <w:style w:type="character" w:customStyle="1" w:styleId="Titre4Car">
    <w:name w:val="Titre 4 Car"/>
    <w:basedOn w:val="Policepardfaut"/>
    <w:link w:val="Titre4"/>
    <w:uiPriority w:val="9"/>
    <w:semiHidden/>
    <w:rsid w:val="002D5DAE"/>
    <w:rPr>
      <w:rFonts w:asciiTheme="majorHAnsi" w:eastAsiaTheme="majorEastAsia" w:hAnsiTheme="majorHAnsi" w:cstheme="majorBidi"/>
      <w:i/>
      <w:iCs/>
      <w:color w:val="2E74B5" w:themeColor="accent1" w:themeShade="BF"/>
      <w:sz w:val="24"/>
      <w:szCs w:val="24"/>
      <w:lang w:eastAsia="fr-FR"/>
    </w:rPr>
  </w:style>
  <w:style w:type="character" w:customStyle="1" w:styleId="gldl1">
    <w:name w:val="gl_dl1"/>
    <w:basedOn w:val="Policepardfaut"/>
    <w:rsid w:val="002D5DAE"/>
    <w:rPr>
      <w:i w:val="0"/>
      <w:iCs w:val="0"/>
      <w:vanish/>
      <w:webHidden w:val="0"/>
      <w:specVanish w:val="0"/>
    </w:rPr>
  </w:style>
  <w:style w:type="character" w:customStyle="1" w:styleId="gldt1">
    <w:name w:val="gl_dt1"/>
    <w:basedOn w:val="Policepardfaut"/>
    <w:rsid w:val="002D5DAE"/>
    <w:rPr>
      <w:i w:val="0"/>
      <w:iCs w:val="0"/>
      <w:vanish/>
      <w:webHidden w:val="0"/>
      <w:specVanish w:val="0"/>
    </w:rPr>
  </w:style>
  <w:style w:type="character" w:customStyle="1" w:styleId="gldd1">
    <w:name w:val="gl_dd1"/>
    <w:basedOn w:val="Policepardfaut"/>
    <w:rsid w:val="002D5DAE"/>
    <w:rPr>
      <w:rFonts w:ascii="Helvetica" w:hAnsi="Helvetica" w:cs="Helvetica" w:hint="default"/>
      <w:b w:val="0"/>
      <w:bCs w:val="0"/>
      <w:i w:val="0"/>
      <w:iCs w:val="0"/>
      <w:vanish/>
      <w:webHidden w:val="0"/>
      <w:sz w:val="24"/>
      <w:szCs w:val="24"/>
      <w:specVanish w:val="0"/>
    </w:rPr>
  </w:style>
  <w:style w:type="character" w:customStyle="1" w:styleId="glmot1">
    <w:name w:val="gl_mot1"/>
    <w:basedOn w:val="Policepardfaut"/>
    <w:rsid w:val="002D5DAE"/>
  </w:style>
  <w:style w:type="paragraph" w:styleId="Textedebulles">
    <w:name w:val="Balloon Text"/>
    <w:basedOn w:val="Normal"/>
    <w:link w:val="TextedebullesCar"/>
    <w:uiPriority w:val="99"/>
    <w:semiHidden/>
    <w:unhideWhenUsed/>
    <w:rsid w:val="00B15C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5CFF"/>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014679"/>
    <w:rPr>
      <w:sz w:val="16"/>
      <w:szCs w:val="16"/>
    </w:rPr>
  </w:style>
  <w:style w:type="paragraph" w:styleId="Commentaire">
    <w:name w:val="annotation text"/>
    <w:basedOn w:val="Normal"/>
    <w:link w:val="CommentaireCar"/>
    <w:uiPriority w:val="99"/>
    <w:semiHidden/>
    <w:unhideWhenUsed/>
    <w:rsid w:val="00014679"/>
    <w:rPr>
      <w:sz w:val="20"/>
      <w:szCs w:val="20"/>
    </w:rPr>
  </w:style>
  <w:style w:type="character" w:customStyle="1" w:styleId="CommentaireCar">
    <w:name w:val="Commentaire Car"/>
    <w:basedOn w:val="Policepardfaut"/>
    <w:link w:val="Commentaire"/>
    <w:uiPriority w:val="99"/>
    <w:semiHidden/>
    <w:rsid w:val="0001467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14679"/>
    <w:rPr>
      <w:b/>
      <w:bCs/>
    </w:rPr>
  </w:style>
  <w:style w:type="character" w:customStyle="1" w:styleId="ObjetducommentaireCar">
    <w:name w:val="Objet du commentaire Car"/>
    <w:basedOn w:val="CommentaireCar"/>
    <w:link w:val="Objetducommentaire"/>
    <w:uiPriority w:val="99"/>
    <w:semiHidden/>
    <w:rsid w:val="00014679"/>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993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Appnet">
    <w:name w:val="ElApp_net"/>
    <w:rsid w:val="00745BDB"/>
    <w:rPr>
      <w:b/>
      <w:bCs/>
      <w:color w:val="0000FF"/>
    </w:rPr>
  </w:style>
  <w:style w:type="character" w:customStyle="1" w:styleId="ElApptiartf">
    <w:name w:val="ElApp_tiartf"/>
    <w:basedOn w:val="Policepardfaut"/>
    <w:rsid w:val="00166C38"/>
    <w:rPr>
      <w:b/>
      <w:bCs/>
      <w:sz w:val="15"/>
      <w:szCs w:val="15"/>
    </w:rPr>
  </w:style>
  <w:style w:type="paragraph" w:customStyle="1" w:styleId="ElAppp">
    <w:name w:val="ElApp_p"/>
    <w:basedOn w:val="Normal"/>
    <w:rsid w:val="00166C38"/>
    <w:rPr>
      <w:rFonts w:ascii="Arial" w:eastAsia="Arial" w:hAnsi="Arial" w:cs="Arial"/>
      <w:sz w:val="15"/>
      <w:szCs w:val="15"/>
    </w:rPr>
  </w:style>
  <w:style w:type="character" w:customStyle="1" w:styleId="ElApptiartf2">
    <w:name w:val="ElApp_tiartf2"/>
    <w:basedOn w:val="Policepardfaut"/>
    <w:rsid w:val="00166C38"/>
    <w:rPr>
      <w:b/>
      <w:bCs/>
      <w:sz w:val="15"/>
      <w:szCs w:val="15"/>
    </w:rPr>
  </w:style>
  <w:style w:type="paragraph" w:customStyle="1" w:styleId="ide">
    <w:name w:val="idée"/>
    <w:aliases w:val="id"/>
    <w:basedOn w:val="Normal"/>
    <w:next w:val="Normal"/>
    <w:rsid w:val="00334C7A"/>
    <w:pPr>
      <w:keepLines/>
      <w:numPr>
        <w:numId w:val="33"/>
      </w:numPr>
      <w:overflowPunct w:val="0"/>
      <w:autoSpaceDE w:val="0"/>
      <w:autoSpaceDN w:val="0"/>
      <w:adjustRightInd w:val="0"/>
      <w:spacing w:before="480" w:line="280" w:lineRule="atLeast"/>
      <w:jc w:val="both"/>
      <w:textAlignment w:val="baseline"/>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0895">
      <w:bodyDiv w:val="1"/>
      <w:marLeft w:val="0"/>
      <w:marRight w:val="0"/>
      <w:marTop w:val="0"/>
      <w:marBottom w:val="0"/>
      <w:divBdr>
        <w:top w:val="none" w:sz="0" w:space="0" w:color="auto"/>
        <w:left w:val="none" w:sz="0" w:space="0" w:color="auto"/>
        <w:bottom w:val="none" w:sz="0" w:space="0" w:color="auto"/>
        <w:right w:val="none" w:sz="0" w:space="0" w:color="auto"/>
      </w:divBdr>
    </w:div>
    <w:div w:id="83651807">
      <w:bodyDiv w:val="1"/>
      <w:marLeft w:val="0"/>
      <w:marRight w:val="0"/>
      <w:marTop w:val="0"/>
      <w:marBottom w:val="0"/>
      <w:divBdr>
        <w:top w:val="none" w:sz="0" w:space="0" w:color="auto"/>
        <w:left w:val="none" w:sz="0" w:space="0" w:color="auto"/>
        <w:bottom w:val="none" w:sz="0" w:space="0" w:color="auto"/>
        <w:right w:val="none" w:sz="0" w:space="0" w:color="auto"/>
      </w:divBdr>
    </w:div>
    <w:div w:id="122383397">
      <w:bodyDiv w:val="1"/>
      <w:marLeft w:val="0"/>
      <w:marRight w:val="0"/>
      <w:marTop w:val="0"/>
      <w:marBottom w:val="0"/>
      <w:divBdr>
        <w:top w:val="none" w:sz="0" w:space="0" w:color="auto"/>
        <w:left w:val="none" w:sz="0" w:space="0" w:color="auto"/>
        <w:bottom w:val="none" w:sz="0" w:space="0" w:color="auto"/>
        <w:right w:val="none" w:sz="0" w:space="0" w:color="auto"/>
      </w:divBdr>
      <w:divsChild>
        <w:div w:id="1069810011">
          <w:marLeft w:val="0"/>
          <w:marRight w:val="0"/>
          <w:marTop w:val="0"/>
          <w:marBottom w:val="0"/>
          <w:divBdr>
            <w:top w:val="none" w:sz="0" w:space="0" w:color="auto"/>
            <w:left w:val="none" w:sz="0" w:space="0" w:color="auto"/>
            <w:bottom w:val="none" w:sz="0" w:space="0" w:color="auto"/>
            <w:right w:val="none" w:sz="0" w:space="0" w:color="auto"/>
          </w:divBdr>
          <w:divsChild>
            <w:div w:id="546069719">
              <w:marLeft w:val="0"/>
              <w:marRight w:val="0"/>
              <w:marTop w:val="0"/>
              <w:marBottom w:val="0"/>
              <w:divBdr>
                <w:top w:val="none" w:sz="0" w:space="0" w:color="auto"/>
                <w:left w:val="none" w:sz="0" w:space="0" w:color="auto"/>
                <w:bottom w:val="none" w:sz="0" w:space="0" w:color="auto"/>
                <w:right w:val="none" w:sz="0" w:space="0" w:color="auto"/>
              </w:divBdr>
              <w:divsChild>
                <w:div w:id="1622221747">
                  <w:marLeft w:val="0"/>
                  <w:marRight w:val="0"/>
                  <w:marTop w:val="0"/>
                  <w:marBottom w:val="0"/>
                  <w:divBdr>
                    <w:top w:val="none" w:sz="0" w:space="0" w:color="auto"/>
                    <w:left w:val="none" w:sz="0" w:space="0" w:color="auto"/>
                    <w:bottom w:val="none" w:sz="0" w:space="0" w:color="auto"/>
                    <w:right w:val="none" w:sz="0" w:space="0" w:color="auto"/>
                  </w:divBdr>
                  <w:divsChild>
                    <w:div w:id="259414972">
                      <w:marLeft w:val="0"/>
                      <w:marRight w:val="0"/>
                      <w:marTop w:val="0"/>
                      <w:marBottom w:val="0"/>
                      <w:divBdr>
                        <w:top w:val="none" w:sz="0" w:space="0" w:color="auto"/>
                        <w:left w:val="none" w:sz="0" w:space="0" w:color="auto"/>
                        <w:bottom w:val="none" w:sz="0" w:space="0" w:color="auto"/>
                        <w:right w:val="none" w:sz="0" w:space="0" w:color="auto"/>
                      </w:divBdr>
                      <w:divsChild>
                        <w:div w:id="1488589779">
                          <w:marLeft w:val="0"/>
                          <w:marRight w:val="0"/>
                          <w:marTop w:val="0"/>
                          <w:marBottom w:val="0"/>
                          <w:divBdr>
                            <w:top w:val="none" w:sz="0" w:space="0" w:color="auto"/>
                            <w:left w:val="none" w:sz="0" w:space="0" w:color="auto"/>
                            <w:bottom w:val="none" w:sz="0" w:space="0" w:color="auto"/>
                            <w:right w:val="none" w:sz="0" w:space="0" w:color="auto"/>
                          </w:divBdr>
                          <w:divsChild>
                            <w:div w:id="1416897784">
                              <w:marLeft w:val="0"/>
                              <w:marRight w:val="0"/>
                              <w:marTop w:val="0"/>
                              <w:marBottom w:val="0"/>
                              <w:divBdr>
                                <w:top w:val="none" w:sz="0" w:space="0" w:color="auto"/>
                                <w:left w:val="none" w:sz="0" w:space="0" w:color="auto"/>
                                <w:bottom w:val="none" w:sz="0" w:space="0" w:color="auto"/>
                                <w:right w:val="none" w:sz="0" w:space="0" w:color="auto"/>
                              </w:divBdr>
                              <w:divsChild>
                                <w:div w:id="587082987">
                                  <w:marLeft w:val="0"/>
                                  <w:marRight w:val="0"/>
                                  <w:marTop w:val="0"/>
                                  <w:marBottom w:val="0"/>
                                  <w:divBdr>
                                    <w:top w:val="none" w:sz="0" w:space="0" w:color="auto"/>
                                    <w:left w:val="none" w:sz="0" w:space="0" w:color="auto"/>
                                    <w:bottom w:val="none" w:sz="0" w:space="0" w:color="auto"/>
                                    <w:right w:val="none" w:sz="0" w:space="0" w:color="auto"/>
                                  </w:divBdr>
                                </w:div>
                                <w:div w:id="1708338279">
                                  <w:marLeft w:val="0"/>
                                  <w:marRight w:val="0"/>
                                  <w:marTop w:val="0"/>
                                  <w:marBottom w:val="0"/>
                                  <w:divBdr>
                                    <w:top w:val="none" w:sz="0" w:space="0" w:color="auto"/>
                                    <w:left w:val="none" w:sz="0" w:space="0" w:color="auto"/>
                                    <w:bottom w:val="none" w:sz="0" w:space="0" w:color="auto"/>
                                    <w:right w:val="none" w:sz="0" w:space="0" w:color="auto"/>
                                  </w:divBdr>
                                </w:div>
                                <w:div w:id="18707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0319">
      <w:bodyDiv w:val="1"/>
      <w:marLeft w:val="0"/>
      <w:marRight w:val="0"/>
      <w:marTop w:val="0"/>
      <w:marBottom w:val="0"/>
      <w:divBdr>
        <w:top w:val="none" w:sz="0" w:space="0" w:color="auto"/>
        <w:left w:val="none" w:sz="0" w:space="0" w:color="auto"/>
        <w:bottom w:val="none" w:sz="0" w:space="0" w:color="auto"/>
        <w:right w:val="none" w:sz="0" w:space="0" w:color="auto"/>
      </w:divBdr>
      <w:divsChild>
        <w:div w:id="1167092246">
          <w:marLeft w:val="0"/>
          <w:marRight w:val="0"/>
          <w:marTop w:val="0"/>
          <w:marBottom w:val="0"/>
          <w:divBdr>
            <w:top w:val="none" w:sz="0" w:space="0" w:color="auto"/>
            <w:left w:val="none" w:sz="0" w:space="0" w:color="auto"/>
            <w:bottom w:val="none" w:sz="0" w:space="0" w:color="auto"/>
            <w:right w:val="none" w:sz="0" w:space="0" w:color="auto"/>
          </w:divBdr>
          <w:divsChild>
            <w:div w:id="746346324">
              <w:marLeft w:val="0"/>
              <w:marRight w:val="0"/>
              <w:marTop w:val="0"/>
              <w:marBottom w:val="0"/>
              <w:divBdr>
                <w:top w:val="none" w:sz="0" w:space="0" w:color="auto"/>
                <w:left w:val="none" w:sz="0" w:space="0" w:color="auto"/>
                <w:bottom w:val="none" w:sz="0" w:space="0" w:color="auto"/>
                <w:right w:val="none" w:sz="0" w:space="0" w:color="auto"/>
              </w:divBdr>
              <w:divsChild>
                <w:div w:id="339166117">
                  <w:marLeft w:val="0"/>
                  <w:marRight w:val="0"/>
                  <w:marTop w:val="0"/>
                  <w:marBottom w:val="0"/>
                  <w:divBdr>
                    <w:top w:val="none" w:sz="0" w:space="0" w:color="auto"/>
                    <w:left w:val="none" w:sz="0" w:space="0" w:color="auto"/>
                    <w:bottom w:val="none" w:sz="0" w:space="0" w:color="auto"/>
                    <w:right w:val="none" w:sz="0" w:space="0" w:color="auto"/>
                  </w:divBdr>
                  <w:divsChild>
                    <w:div w:id="1342273672">
                      <w:marLeft w:val="0"/>
                      <w:marRight w:val="0"/>
                      <w:marTop w:val="0"/>
                      <w:marBottom w:val="0"/>
                      <w:divBdr>
                        <w:top w:val="none" w:sz="0" w:space="0" w:color="auto"/>
                        <w:left w:val="none" w:sz="0" w:space="0" w:color="auto"/>
                        <w:bottom w:val="none" w:sz="0" w:space="0" w:color="auto"/>
                        <w:right w:val="none" w:sz="0" w:space="0" w:color="auto"/>
                      </w:divBdr>
                      <w:divsChild>
                        <w:div w:id="1143278151">
                          <w:marLeft w:val="0"/>
                          <w:marRight w:val="0"/>
                          <w:marTop w:val="0"/>
                          <w:marBottom w:val="0"/>
                          <w:divBdr>
                            <w:top w:val="none" w:sz="0" w:space="0" w:color="auto"/>
                            <w:left w:val="none" w:sz="0" w:space="0" w:color="auto"/>
                            <w:bottom w:val="none" w:sz="0" w:space="0" w:color="auto"/>
                            <w:right w:val="none" w:sz="0" w:space="0" w:color="auto"/>
                          </w:divBdr>
                          <w:divsChild>
                            <w:div w:id="1118378748">
                              <w:marLeft w:val="0"/>
                              <w:marRight w:val="0"/>
                              <w:marTop w:val="0"/>
                              <w:marBottom w:val="0"/>
                              <w:divBdr>
                                <w:top w:val="none" w:sz="0" w:space="0" w:color="auto"/>
                                <w:left w:val="none" w:sz="0" w:space="0" w:color="auto"/>
                                <w:bottom w:val="none" w:sz="0" w:space="0" w:color="auto"/>
                                <w:right w:val="none" w:sz="0" w:space="0" w:color="auto"/>
                              </w:divBdr>
                              <w:divsChild>
                                <w:div w:id="674721568">
                                  <w:marLeft w:val="0"/>
                                  <w:marRight w:val="0"/>
                                  <w:marTop w:val="0"/>
                                  <w:marBottom w:val="0"/>
                                  <w:divBdr>
                                    <w:top w:val="none" w:sz="0" w:space="0" w:color="auto"/>
                                    <w:left w:val="none" w:sz="0" w:space="0" w:color="auto"/>
                                    <w:bottom w:val="none" w:sz="0" w:space="0" w:color="auto"/>
                                    <w:right w:val="none" w:sz="0" w:space="0" w:color="auto"/>
                                  </w:divBdr>
                                  <w:divsChild>
                                    <w:div w:id="1685788851">
                                      <w:marLeft w:val="0"/>
                                      <w:marRight w:val="0"/>
                                      <w:marTop w:val="0"/>
                                      <w:marBottom w:val="0"/>
                                      <w:divBdr>
                                        <w:top w:val="none" w:sz="0" w:space="0" w:color="auto"/>
                                        <w:left w:val="none" w:sz="0" w:space="0" w:color="auto"/>
                                        <w:bottom w:val="none" w:sz="0" w:space="0" w:color="auto"/>
                                        <w:right w:val="none" w:sz="0" w:space="0" w:color="auto"/>
                                      </w:divBdr>
                                      <w:divsChild>
                                        <w:div w:id="657266215">
                                          <w:marLeft w:val="0"/>
                                          <w:marRight w:val="0"/>
                                          <w:marTop w:val="0"/>
                                          <w:marBottom w:val="0"/>
                                          <w:divBdr>
                                            <w:top w:val="none" w:sz="0" w:space="0" w:color="auto"/>
                                            <w:left w:val="none" w:sz="0" w:space="0" w:color="auto"/>
                                            <w:bottom w:val="none" w:sz="0" w:space="0" w:color="auto"/>
                                            <w:right w:val="none" w:sz="0" w:space="0" w:color="auto"/>
                                          </w:divBdr>
                                          <w:divsChild>
                                            <w:div w:id="1686517104">
                                              <w:marLeft w:val="0"/>
                                              <w:marRight w:val="0"/>
                                              <w:marTop w:val="0"/>
                                              <w:marBottom w:val="0"/>
                                              <w:divBdr>
                                                <w:top w:val="none" w:sz="0" w:space="0" w:color="auto"/>
                                                <w:left w:val="none" w:sz="0" w:space="0" w:color="auto"/>
                                                <w:bottom w:val="none" w:sz="0" w:space="0" w:color="auto"/>
                                                <w:right w:val="none" w:sz="0" w:space="0" w:color="auto"/>
                                              </w:divBdr>
                                              <w:divsChild>
                                                <w:div w:id="840509265">
                                                  <w:marLeft w:val="0"/>
                                                  <w:marRight w:val="0"/>
                                                  <w:marTop w:val="0"/>
                                                  <w:marBottom w:val="0"/>
                                                  <w:divBdr>
                                                    <w:top w:val="none" w:sz="0" w:space="0" w:color="auto"/>
                                                    <w:left w:val="none" w:sz="0" w:space="0" w:color="auto"/>
                                                    <w:bottom w:val="none" w:sz="0" w:space="0" w:color="auto"/>
                                                    <w:right w:val="none" w:sz="0" w:space="0" w:color="auto"/>
                                                  </w:divBdr>
                                                  <w:divsChild>
                                                    <w:div w:id="195236286">
                                                      <w:marLeft w:val="0"/>
                                                      <w:marRight w:val="0"/>
                                                      <w:marTop w:val="0"/>
                                                      <w:marBottom w:val="0"/>
                                                      <w:divBdr>
                                                        <w:top w:val="none" w:sz="0" w:space="0" w:color="auto"/>
                                                        <w:left w:val="none" w:sz="0" w:space="0" w:color="auto"/>
                                                        <w:bottom w:val="none" w:sz="0" w:space="0" w:color="auto"/>
                                                        <w:right w:val="none" w:sz="0" w:space="0" w:color="auto"/>
                                                      </w:divBdr>
                                                      <w:divsChild>
                                                        <w:div w:id="459110832">
                                                          <w:marLeft w:val="0"/>
                                                          <w:marRight w:val="0"/>
                                                          <w:marTop w:val="0"/>
                                                          <w:marBottom w:val="0"/>
                                                          <w:divBdr>
                                                            <w:top w:val="none" w:sz="0" w:space="0" w:color="auto"/>
                                                            <w:left w:val="none" w:sz="0" w:space="0" w:color="auto"/>
                                                            <w:bottom w:val="none" w:sz="0" w:space="0" w:color="auto"/>
                                                            <w:right w:val="none" w:sz="0" w:space="0" w:color="auto"/>
                                                          </w:divBdr>
                                                          <w:divsChild>
                                                            <w:div w:id="1995571517">
                                                              <w:marLeft w:val="0"/>
                                                              <w:marRight w:val="0"/>
                                                              <w:marTop w:val="0"/>
                                                              <w:marBottom w:val="0"/>
                                                              <w:divBdr>
                                                                <w:top w:val="none" w:sz="0" w:space="0" w:color="auto"/>
                                                                <w:left w:val="none" w:sz="0" w:space="0" w:color="auto"/>
                                                                <w:bottom w:val="none" w:sz="0" w:space="0" w:color="auto"/>
                                                                <w:right w:val="none" w:sz="0" w:space="0" w:color="auto"/>
                                                              </w:divBdr>
                                                              <w:divsChild>
                                                                <w:div w:id="1730153993">
                                                                  <w:marLeft w:val="0"/>
                                                                  <w:marRight w:val="0"/>
                                                                  <w:marTop w:val="0"/>
                                                                  <w:marBottom w:val="0"/>
                                                                  <w:divBdr>
                                                                    <w:top w:val="none" w:sz="0" w:space="0" w:color="auto"/>
                                                                    <w:left w:val="none" w:sz="0" w:space="0" w:color="auto"/>
                                                                    <w:bottom w:val="none" w:sz="0" w:space="0" w:color="auto"/>
                                                                    <w:right w:val="none" w:sz="0" w:space="0" w:color="auto"/>
                                                                  </w:divBdr>
                                                                  <w:divsChild>
                                                                    <w:div w:id="909313334">
                                                                      <w:marLeft w:val="0"/>
                                                                      <w:marRight w:val="0"/>
                                                                      <w:marTop w:val="0"/>
                                                                      <w:marBottom w:val="0"/>
                                                                      <w:divBdr>
                                                                        <w:top w:val="none" w:sz="0" w:space="0" w:color="auto"/>
                                                                        <w:left w:val="none" w:sz="0" w:space="0" w:color="auto"/>
                                                                        <w:bottom w:val="none" w:sz="0" w:space="0" w:color="auto"/>
                                                                        <w:right w:val="none" w:sz="0" w:space="0" w:color="auto"/>
                                                                      </w:divBdr>
                                                                      <w:divsChild>
                                                                        <w:div w:id="301427020">
                                                                          <w:marLeft w:val="0"/>
                                                                          <w:marRight w:val="0"/>
                                                                          <w:marTop w:val="0"/>
                                                                          <w:marBottom w:val="0"/>
                                                                          <w:divBdr>
                                                                            <w:top w:val="none" w:sz="0" w:space="0" w:color="auto"/>
                                                                            <w:left w:val="none" w:sz="0" w:space="0" w:color="auto"/>
                                                                            <w:bottom w:val="none" w:sz="0" w:space="0" w:color="auto"/>
                                                                            <w:right w:val="none" w:sz="0" w:space="0" w:color="auto"/>
                                                                          </w:divBdr>
                                                                          <w:divsChild>
                                                                            <w:div w:id="989871856">
                                                                              <w:marLeft w:val="0"/>
                                                                              <w:marRight w:val="0"/>
                                                                              <w:marTop w:val="0"/>
                                                                              <w:marBottom w:val="0"/>
                                                                              <w:divBdr>
                                                                                <w:top w:val="none" w:sz="0" w:space="0" w:color="auto"/>
                                                                                <w:left w:val="none" w:sz="0" w:space="0" w:color="auto"/>
                                                                                <w:bottom w:val="none" w:sz="0" w:space="0" w:color="auto"/>
                                                                                <w:right w:val="none" w:sz="0" w:space="0" w:color="auto"/>
                                                                              </w:divBdr>
                                                                              <w:divsChild>
                                                                                <w:div w:id="464274668">
                                                                                  <w:marLeft w:val="0"/>
                                                                                  <w:marRight w:val="0"/>
                                                                                  <w:marTop w:val="0"/>
                                                                                  <w:marBottom w:val="0"/>
                                                                                  <w:divBdr>
                                                                                    <w:top w:val="none" w:sz="0" w:space="0" w:color="auto"/>
                                                                                    <w:left w:val="none" w:sz="0" w:space="0" w:color="auto"/>
                                                                                    <w:bottom w:val="none" w:sz="0" w:space="0" w:color="auto"/>
                                                                                    <w:right w:val="none" w:sz="0" w:space="0" w:color="auto"/>
                                                                                  </w:divBdr>
                                                                                  <w:divsChild>
                                                                                    <w:div w:id="8757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183389">
      <w:bodyDiv w:val="1"/>
      <w:marLeft w:val="0"/>
      <w:marRight w:val="0"/>
      <w:marTop w:val="0"/>
      <w:marBottom w:val="0"/>
      <w:divBdr>
        <w:top w:val="none" w:sz="0" w:space="0" w:color="auto"/>
        <w:left w:val="none" w:sz="0" w:space="0" w:color="auto"/>
        <w:bottom w:val="none" w:sz="0" w:space="0" w:color="auto"/>
        <w:right w:val="none" w:sz="0" w:space="0" w:color="auto"/>
      </w:divBdr>
      <w:divsChild>
        <w:div w:id="1676683674">
          <w:marLeft w:val="0"/>
          <w:marRight w:val="0"/>
          <w:marTop w:val="0"/>
          <w:marBottom w:val="0"/>
          <w:divBdr>
            <w:top w:val="none" w:sz="0" w:space="0" w:color="auto"/>
            <w:left w:val="none" w:sz="0" w:space="0" w:color="auto"/>
            <w:bottom w:val="none" w:sz="0" w:space="0" w:color="auto"/>
            <w:right w:val="none" w:sz="0" w:space="0" w:color="auto"/>
          </w:divBdr>
          <w:divsChild>
            <w:div w:id="858273218">
              <w:marLeft w:val="0"/>
              <w:marRight w:val="0"/>
              <w:marTop w:val="0"/>
              <w:marBottom w:val="0"/>
              <w:divBdr>
                <w:top w:val="none" w:sz="0" w:space="0" w:color="auto"/>
                <w:left w:val="none" w:sz="0" w:space="0" w:color="auto"/>
                <w:bottom w:val="none" w:sz="0" w:space="0" w:color="auto"/>
                <w:right w:val="none" w:sz="0" w:space="0" w:color="auto"/>
              </w:divBdr>
              <w:divsChild>
                <w:div w:id="1671055213">
                  <w:marLeft w:val="0"/>
                  <w:marRight w:val="0"/>
                  <w:marTop w:val="0"/>
                  <w:marBottom w:val="0"/>
                  <w:divBdr>
                    <w:top w:val="none" w:sz="0" w:space="0" w:color="auto"/>
                    <w:left w:val="none" w:sz="0" w:space="0" w:color="auto"/>
                    <w:bottom w:val="none" w:sz="0" w:space="0" w:color="auto"/>
                    <w:right w:val="none" w:sz="0" w:space="0" w:color="auto"/>
                  </w:divBdr>
                  <w:divsChild>
                    <w:div w:id="2086295687">
                      <w:marLeft w:val="0"/>
                      <w:marRight w:val="0"/>
                      <w:marTop w:val="0"/>
                      <w:marBottom w:val="0"/>
                      <w:divBdr>
                        <w:top w:val="none" w:sz="0" w:space="0" w:color="auto"/>
                        <w:left w:val="none" w:sz="0" w:space="0" w:color="auto"/>
                        <w:bottom w:val="none" w:sz="0" w:space="0" w:color="auto"/>
                        <w:right w:val="none" w:sz="0" w:space="0" w:color="auto"/>
                      </w:divBdr>
                      <w:divsChild>
                        <w:div w:id="1210336294">
                          <w:marLeft w:val="0"/>
                          <w:marRight w:val="0"/>
                          <w:marTop w:val="0"/>
                          <w:marBottom w:val="0"/>
                          <w:divBdr>
                            <w:top w:val="none" w:sz="0" w:space="0" w:color="auto"/>
                            <w:left w:val="none" w:sz="0" w:space="0" w:color="auto"/>
                            <w:bottom w:val="none" w:sz="0" w:space="0" w:color="auto"/>
                            <w:right w:val="none" w:sz="0" w:space="0" w:color="auto"/>
                          </w:divBdr>
                          <w:divsChild>
                            <w:div w:id="214128117">
                              <w:marLeft w:val="0"/>
                              <w:marRight w:val="0"/>
                              <w:marTop w:val="0"/>
                              <w:marBottom w:val="0"/>
                              <w:divBdr>
                                <w:top w:val="none" w:sz="0" w:space="0" w:color="auto"/>
                                <w:left w:val="none" w:sz="0" w:space="0" w:color="auto"/>
                                <w:bottom w:val="none" w:sz="0" w:space="0" w:color="auto"/>
                                <w:right w:val="none" w:sz="0" w:space="0" w:color="auto"/>
                              </w:divBdr>
                              <w:divsChild>
                                <w:div w:id="25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7103">
      <w:bodyDiv w:val="1"/>
      <w:marLeft w:val="0"/>
      <w:marRight w:val="0"/>
      <w:marTop w:val="0"/>
      <w:marBottom w:val="0"/>
      <w:divBdr>
        <w:top w:val="none" w:sz="0" w:space="0" w:color="auto"/>
        <w:left w:val="none" w:sz="0" w:space="0" w:color="auto"/>
        <w:bottom w:val="none" w:sz="0" w:space="0" w:color="auto"/>
        <w:right w:val="none" w:sz="0" w:space="0" w:color="auto"/>
      </w:divBdr>
      <w:divsChild>
        <w:div w:id="2053721591">
          <w:marLeft w:val="0"/>
          <w:marRight w:val="0"/>
          <w:marTop w:val="0"/>
          <w:marBottom w:val="0"/>
          <w:divBdr>
            <w:top w:val="none" w:sz="0" w:space="0" w:color="auto"/>
            <w:left w:val="none" w:sz="0" w:space="0" w:color="auto"/>
            <w:bottom w:val="none" w:sz="0" w:space="0" w:color="auto"/>
            <w:right w:val="none" w:sz="0" w:space="0" w:color="auto"/>
          </w:divBdr>
          <w:divsChild>
            <w:div w:id="2052877029">
              <w:marLeft w:val="0"/>
              <w:marRight w:val="0"/>
              <w:marTop w:val="0"/>
              <w:marBottom w:val="0"/>
              <w:divBdr>
                <w:top w:val="none" w:sz="0" w:space="0" w:color="auto"/>
                <w:left w:val="none" w:sz="0" w:space="0" w:color="auto"/>
                <w:bottom w:val="none" w:sz="0" w:space="0" w:color="auto"/>
                <w:right w:val="none" w:sz="0" w:space="0" w:color="auto"/>
              </w:divBdr>
              <w:divsChild>
                <w:div w:id="12231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15252">
      <w:bodyDiv w:val="1"/>
      <w:marLeft w:val="0"/>
      <w:marRight w:val="0"/>
      <w:marTop w:val="0"/>
      <w:marBottom w:val="0"/>
      <w:divBdr>
        <w:top w:val="none" w:sz="0" w:space="0" w:color="auto"/>
        <w:left w:val="none" w:sz="0" w:space="0" w:color="auto"/>
        <w:bottom w:val="none" w:sz="0" w:space="0" w:color="auto"/>
        <w:right w:val="none" w:sz="0" w:space="0" w:color="auto"/>
      </w:divBdr>
    </w:div>
    <w:div w:id="325937015">
      <w:bodyDiv w:val="1"/>
      <w:marLeft w:val="0"/>
      <w:marRight w:val="0"/>
      <w:marTop w:val="0"/>
      <w:marBottom w:val="0"/>
      <w:divBdr>
        <w:top w:val="none" w:sz="0" w:space="0" w:color="auto"/>
        <w:left w:val="none" w:sz="0" w:space="0" w:color="auto"/>
        <w:bottom w:val="none" w:sz="0" w:space="0" w:color="auto"/>
        <w:right w:val="none" w:sz="0" w:space="0" w:color="auto"/>
      </w:divBdr>
    </w:div>
    <w:div w:id="352612073">
      <w:bodyDiv w:val="1"/>
      <w:marLeft w:val="0"/>
      <w:marRight w:val="0"/>
      <w:marTop w:val="0"/>
      <w:marBottom w:val="0"/>
      <w:divBdr>
        <w:top w:val="none" w:sz="0" w:space="0" w:color="auto"/>
        <w:left w:val="none" w:sz="0" w:space="0" w:color="auto"/>
        <w:bottom w:val="none" w:sz="0" w:space="0" w:color="auto"/>
        <w:right w:val="none" w:sz="0" w:space="0" w:color="auto"/>
      </w:divBdr>
      <w:divsChild>
        <w:div w:id="1035933741">
          <w:marLeft w:val="0"/>
          <w:marRight w:val="0"/>
          <w:marTop w:val="0"/>
          <w:marBottom w:val="0"/>
          <w:divBdr>
            <w:top w:val="none" w:sz="0" w:space="0" w:color="auto"/>
            <w:left w:val="none" w:sz="0" w:space="0" w:color="auto"/>
            <w:bottom w:val="none" w:sz="0" w:space="0" w:color="auto"/>
            <w:right w:val="none" w:sz="0" w:space="0" w:color="auto"/>
          </w:divBdr>
          <w:divsChild>
            <w:div w:id="171532416">
              <w:marLeft w:val="0"/>
              <w:marRight w:val="0"/>
              <w:marTop w:val="0"/>
              <w:marBottom w:val="0"/>
              <w:divBdr>
                <w:top w:val="none" w:sz="0" w:space="0" w:color="auto"/>
                <w:left w:val="none" w:sz="0" w:space="0" w:color="auto"/>
                <w:bottom w:val="none" w:sz="0" w:space="0" w:color="auto"/>
                <w:right w:val="none" w:sz="0" w:space="0" w:color="auto"/>
              </w:divBdr>
              <w:divsChild>
                <w:div w:id="1281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18568">
      <w:bodyDiv w:val="1"/>
      <w:marLeft w:val="0"/>
      <w:marRight w:val="0"/>
      <w:marTop w:val="0"/>
      <w:marBottom w:val="0"/>
      <w:divBdr>
        <w:top w:val="none" w:sz="0" w:space="0" w:color="auto"/>
        <w:left w:val="none" w:sz="0" w:space="0" w:color="auto"/>
        <w:bottom w:val="none" w:sz="0" w:space="0" w:color="auto"/>
        <w:right w:val="none" w:sz="0" w:space="0" w:color="auto"/>
      </w:divBdr>
    </w:div>
    <w:div w:id="610283332">
      <w:bodyDiv w:val="1"/>
      <w:marLeft w:val="0"/>
      <w:marRight w:val="0"/>
      <w:marTop w:val="0"/>
      <w:marBottom w:val="0"/>
      <w:divBdr>
        <w:top w:val="none" w:sz="0" w:space="0" w:color="auto"/>
        <w:left w:val="none" w:sz="0" w:space="0" w:color="auto"/>
        <w:bottom w:val="none" w:sz="0" w:space="0" w:color="auto"/>
        <w:right w:val="none" w:sz="0" w:space="0" w:color="auto"/>
      </w:divBdr>
      <w:divsChild>
        <w:div w:id="2120636076">
          <w:marLeft w:val="0"/>
          <w:marRight w:val="0"/>
          <w:marTop w:val="0"/>
          <w:marBottom w:val="0"/>
          <w:divBdr>
            <w:top w:val="none" w:sz="0" w:space="0" w:color="auto"/>
            <w:left w:val="none" w:sz="0" w:space="0" w:color="auto"/>
            <w:bottom w:val="none" w:sz="0" w:space="0" w:color="auto"/>
            <w:right w:val="none" w:sz="0" w:space="0" w:color="auto"/>
          </w:divBdr>
          <w:divsChild>
            <w:div w:id="943658512">
              <w:marLeft w:val="0"/>
              <w:marRight w:val="0"/>
              <w:marTop w:val="0"/>
              <w:marBottom w:val="0"/>
              <w:divBdr>
                <w:top w:val="none" w:sz="0" w:space="0" w:color="auto"/>
                <w:left w:val="none" w:sz="0" w:space="0" w:color="auto"/>
                <w:bottom w:val="none" w:sz="0" w:space="0" w:color="auto"/>
                <w:right w:val="none" w:sz="0" w:space="0" w:color="auto"/>
              </w:divBdr>
              <w:divsChild>
                <w:div w:id="1907455539">
                  <w:marLeft w:val="0"/>
                  <w:marRight w:val="0"/>
                  <w:marTop w:val="0"/>
                  <w:marBottom w:val="0"/>
                  <w:divBdr>
                    <w:top w:val="none" w:sz="0" w:space="0" w:color="auto"/>
                    <w:left w:val="none" w:sz="0" w:space="0" w:color="auto"/>
                    <w:bottom w:val="none" w:sz="0" w:space="0" w:color="auto"/>
                    <w:right w:val="none" w:sz="0" w:space="0" w:color="auto"/>
                  </w:divBdr>
                  <w:divsChild>
                    <w:div w:id="781800827">
                      <w:marLeft w:val="0"/>
                      <w:marRight w:val="0"/>
                      <w:marTop w:val="0"/>
                      <w:marBottom w:val="0"/>
                      <w:divBdr>
                        <w:top w:val="none" w:sz="0" w:space="0" w:color="auto"/>
                        <w:left w:val="none" w:sz="0" w:space="0" w:color="auto"/>
                        <w:bottom w:val="none" w:sz="0" w:space="0" w:color="auto"/>
                        <w:right w:val="none" w:sz="0" w:space="0" w:color="auto"/>
                      </w:divBdr>
                      <w:divsChild>
                        <w:div w:id="956760289">
                          <w:marLeft w:val="0"/>
                          <w:marRight w:val="0"/>
                          <w:marTop w:val="0"/>
                          <w:marBottom w:val="0"/>
                          <w:divBdr>
                            <w:top w:val="none" w:sz="0" w:space="0" w:color="auto"/>
                            <w:left w:val="none" w:sz="0" w:space="0" w:color="auto"/>
                            <w:bottom w:val="none" w:sz="0" w:space="0" w:color="auto"/>
                            <w:right w:val="none" w:sz="0" w:space="0" w:color="auto"/>
                          </w:divBdr>
                          <w:divsChild>
                            <w:div w:id="2029718614">
                              <w:marLeft w:val="0"/>
                              <w:marRight w:val="0"/>
                              <w:marTop w:val="0"/>
                              <w:marBottom w:val="0"/>
                              <w:divBdr>
                                <w:top w:val="none" w:sz="0" w:space="0" w:color="auto"/>
                                <w:left w:val="none" w:sz="0" w:space="0" w:color="auto"/>
                                <w:bottom w:val="none" w:sz="0" w:space="0" w:color="auto"/>
                                <w:right w:val="none" w:sz="0" w:space="0" w:color="auto"/>
                              </w:divBdr>
                              <w:divsChild>
                                <w:div w:id="1734699402">
                                  <w:marLeft w:val="0"/>
                                  <w:marRight w:val="0"/>
                                  <w:marTop w:val="0"/>
                                  <w:marBottom w:val="0"/>
                                  <w:divBdr>
                                    <w:top w:val="none" w:sz="0" w:space="0" w:color="auto"/>
                                    <w:left w:val="none" w:sz="0" w:space="0" w:color="auto"/>
                                    <w:bottom w:val="none" w:sz="0" w:space="0" w:color="auto"/>
                                    <w:right w:val="none" w:sz="0" w:space="0" w:color="auto"/>
                                  </w:divBdr>
                                  <w:divsChild>
                                    <w:div w:id="885919761">
                                      <w:marLeft w:val="0"/>
                                      <w:marRight w:val="0"/>
                                      <w:marTop w:val="0"/>
                                      <w:marBottom w:val="0"/>
                                      <w:divBdr>
                                        <w:top w:val="none" w:sz="0" w:space="0" w:color="auto"/>
                                        <w:left w:val="none" w:sz="0" w:space="0" w:color="auto"/>
                                        <w:bottom w:val="none" w:sz="0" w:space="0" w:color="auto"/>
                                        <w:right w:val="none" w:sz="0" w:space="0" w:color="auto"/>
                                      </w:divBdr>
                                      <w:divsChild>
                                        <w:div w:id="4160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529164">
      <w:bodyDiv w:val="1"/>
      <w:marLeft w:val="0"/>
      <w:marRight w:val="0"/>
      <w:marTop w:val="0"/>
      <w:marBottom w:val="0"/>
      <w:divBdr>
        <w:top w:val="none" w:sz="0" w:space="0" w:color="auto"/>
        <w:left w:val="none" w:sz="0" w:space="0" w:color="auto"/>
        <w:bottom w:val="none" w:sz="0" w:space="0" w:color="auto"/>
        <w:right w:val="none" w:sz="0" w:space="0" w:color="auto"/>
      </w:divBdr>
    </w:div>
    <w:div w:id="711852528">
      <w:bodyDiv w:val="1"/>
      <w:marLeft w:val="0"/>
      <w:marRight w:val="0"/>
      <w:marTop w:val="0"/>
      <w:marBottom w:val="0"/>
      <w:divBdr>
        <w:top w:val="none" w:sz="0" w:space="0" w:color="auto"/>
        <w:left w:val="none" w:sz="0" w:space="0" w:color="auto"/>
        <w:bottom w:val="none" w:sz="0" w:space="0" w:color="auto"/>
        <w:right w:val="none" w:sz="0" w:space="0" w:color="auto"/>
      </w:divBdr>
      <w:divsChild>
        <w:div w:id="1567376593">
          <w:marLeft w:val="0"/>
          <w:marRight w:val="0"/>
          <w:marTop w:val="0"/>
          <w:marBottom w:val="0"/>
          <w:divBdr>
            <w:top w:val="none" w:sz="0" w:space="0" w:color="auto"/>
            <w:left w:val="none" w:sz="0" w:space="0" w:color="auto"/>
            <w:bottom w:val="none" w:sz="0" w:space="0" w:color="auto"/>
            <w:right w:val="none" w:sz="0" w:space="0" w:color="auto"/>
          </w:divBdr>
          <w:divsChild>
            <w:div w:id="1683848890">
              <w:marLeft w:val="0"/>
              <w:marRight w:val="0"/>
              <w:marTop w:val="0"/>
              <w:marBottom w:val="0"/>
              <w:divBdr>
                <w:top w:val="none" w:sz="0" w:space="0" w:color="auto"/>
                <w:left w:val="none" w:sz="0" w:space="0" w:color="auto"/>
                <w:bottom w:val="none" w:sz="0" w:space="0" w:color="auto"/>
                <w:right w:val="none" w:sz="0" w:space="0" w:color="auto"/>
              </w:divBdr>
              <w:divsChild>
                <w:div w:id="79102879">
                  <w:marLeft w:val="0"/>
                  <w:marRight w:val="0"/>
                  <w:marTop w:val="0"/>
                  <w:marBottom w:val="0"/>
                  <w:divBdr>
                    <w:top w:val="none" w:sz="0" w:space="0" w:color="auto"/>
                    <w:left w:val="none" w:sz="0" w:space="0" w:color="auto"/>
                    <w:bottom w:val="none" w:sz="0" w:space="0" w:color="auto"/>
                    <w:right w:val="none" w:sz="0" w:space="0" w:color="auto"/>
                  </w:divBdr>
                  <w:divsChild>
                    <w:div w:id="837189197">
                      <w:marLeft w:val="0"/>
                      <w:marRight w:val="0"/>
                      <w:marTop w:val="0"/>
                      <w:marBottom w:val="0"/>
                      <w:divBdr>
                        <w:top w:val="none" w:sz="0" w:space="0" w:color="auto"/>
                        <w:left w:val="none" w:sz="0" w:space="0" w:color="auto"/>
                        <w:bottom w:val="none" w:sz="0" w:space="0" w:color="auto"/>
                        <w:right w:val="none" w:sz="0" w:space="0" w:color="auto"/>
                      </w:divBdr>
                      <w:divsChild>
                        <w:div w:id="793912484">
                          <w:marLeft w:val="0"/>
                          <w:marRight w:val="0"/>
                          <w:marTop w:val="0"/>
                          <w:marBottom w:val="0"/>
                          <w:divBdr>
                            <w:top w:val="none" w:sz="0" w:space="0" w:color="auto"/>
                            <w:left w:val="none" w:sz="0" w:space="0" w:color="auto"/>
                            <w:bottom w:val="none" w:sz="0" w:space="0" w:color="auto"/>
                            <w:right w:val="none" w:sz="0" w:space="0" w:color="auto"/>
                          </w:divBdr>
                          <w:divsChild>
                            <w:div w:id="722289466">
                              <w:marLeft w:val="0"/>
                              <w:marRight w:val="0"/>
                              <w:marTop w:val="0"/>
                              <w:marBottom w:val="0"/>
                              <w:divBdr>
                                <w:top w:val="none" w:sz="0" w:space="0" w:color="auto"/>
                                <w:left w:val="none" w:sz="0" w:space="0" w:color="auto"/>
                                <w:bottom w:val="none" w:sz="0" w:space="0" w:color="auto"/>
                                <w:right w:val="none" w:sz="0" w:space="0" w:color="auto"/>
                              </w:divBdr>
                              <w:divsChild>
                                <w:div w:id="1409690359">
                                  <w:marLeft w:val="0"/>
                                  <w:marRight w:val="0"/>
                                  <w:marTop w:val="0"/>
                                  <w:marBottom w:val="0"/>
                                  <w:divBdr>
                                    <w:top w:val="none" w:sz="0" w:space="0" w:color="auto"/>
                                    <w:left w:val="none" w:sz="0" w:space="0" w:color="auto"/>
                                    <w:bottom w:val="none" w:sz="0" w:space="0" w:color="auto"/>
                                    <w:right w:val="none" w:sz="0" w:space="0" w:color="auto"/>
                                  </w:divBdr>
                                </w:div>
                                <w:div w:id="1356468106">
                                  <w:marLeft w:val="0"/>
                                  <w:marRight w:val="0"/>
                                  <w:marTop w:val="0"/>
                                  <w:marBottom w:val="0"/>
                                  <w:divBdr>
                                    <w:top w:val="none" w:sz="0" w:space="0" w:color="auto"/>
                                    <w:left w:val="none" w:sz="0" w:space="0" w:color="auto"/>
                                    <w:bottom w:val="none" w:sz="0" w:space="0" w:color="auto"/>
                                    <w:right w:val="none" w:sz="0" w:space="0" w:color="auto"/>
                                  </w:divBdr>
                                  <w:divsChild>
                                    <w:div w:id="1080978062">
                                      <w:marLeft w:val="0"/>
                                      <w:marRight w:val="0"/>
                                      <w:marTop w:val="240"/>
                                      <w:marBottom w:val="240"/>
                                      <w:divBdr>
                                        <w:top w:val="single" w:sz="6" w:space="3" w:color="3399FF"/>
                                        <w:left w:val="single" w:sz="6" w:space="3" w:color="3399FF"/>
                                        <w:bottom w:val="single" w:sz="12" w:space="3" w:color="0066CC"/>
                                        <w:right w:val="single" w:sz="12" w:space="3" w:color="0066CC"/>
                                      </w:divBdr>
                                    </w:div>
                                    <w:div w:id="1286617337">
                                      <w:marLeft w:val="0"/>
                                      <w:marRight w:val="0"/>
                                      <w:marTop w:val="240"/>
                                      <w:marBottom w:val="240"/>
                                      <w:divBdr>
                                        <w:top w:val="single" w:sz="6" w:space="3" w:color="3399FF"/>
                                        <w:left w:val="single" w:sz="6" w:space="3" w:color="3399FF"/>
                                        <w:bottom w:val="single" w:sz="12" w:space="3" w:color="0066CC"/>
                                        <w:right w:val="single" w:sz="12" w:space="3" w:color="0066CC"/>
                                      </w:divBdr>
                                    </w:div>
                                  </w:divsChild>
                                </w:div>
                              </w:divsChild>
                            </w:div>
                          </w:divsChild>
                        </w:div>
                      </w:divsChild>
                    </w:div>
                  </w:divsChild>
                </w:div>
              </w:divsChild>
            </w:div>
          </w:divsChild>
        </w:div>
      </w:divsChild>
    </w:div>
    <w:div w:id="743573152">
      <w:bodyDiv w:val="1"/>
      <w:marLeft w:val="0"/>
      <w:marRight w:val="0"/>
      <w:marTop w:val="0"/>
      <w:marBottom w:val="0"/>
      <w:divBdr>
        <w:top w:val="none" w:sz="0" w:space="0" w:color="auto"/>
        <w:left w:val="none" w:sz="0" w:space="0" w:color="auto"/>
        <w:bottom w:val="none" w:sz="0" w:space="0" w:color="auto"/>
        <w:right w:val="none" w:sz="0" w:space="0" w:color="auto"/>
      </w:divBdr>
      <w:divsChild>
        <w:div w:id="2091342497">
          <w:marLeft w:val="446"/>
          <w:marRight w:val="0"/>
          <w:marTop w:val="0"/>
          <w:marBottom w:val="0"/>
          <w:divBdr>
            <w:top w:val="none" w:sz="0" w:space="0" w:color="auto"/>
            <w:left w:val="none" w:sz="0" w:space="0" w:color="auto"/>
            <w:bottom w:val="none" w:sz="0" w:space="0" w:color="auto"/>
            <w:right w:val="none" w:sz="0" w:space="0" w:color="auto"/>
          </w:divBdr>
        </w:div>
        <w:div w:id="175771876">
          <w:marLeft w:val="446"/>
          <w:marRight w:val="0"/>
          <w:marTop w:val="0"/>
          <w:marBottom w:val="0"/>
          <w:divBdr>
            <w:top w:val="none" w:sz="0" w:space="0" w:color="auto"/>
            <w:left w:val="none" w:sz="0" w:space="0" w:color="auto"/>
            <w:bottom w:val="none" w:sz="0" w:space="0" w:color="auto"/>
            <w:right w:val="none" w:sz="0" w:space="0" w:color="auto"/>
          </w:divBdr>
        </w:div>
        <w:div w:id="2038652895">
          <w:marLeft w:val="446"/>
          <w:marRight w:val="0"/>
          <w:marTop w:val="0"/>
          <w:marBottom w:val="0"/>
          <w:divBdr>
            <w:top w:val="none" w:sz="0" w:space="0" w:color="auto"/>
            <w:left w:val="none" w:sz="0" w:space="0" w:color="auto"/>
            <w:bottom w:val="none" w:sz="0" w:space="0" w:color="auto"/>
            <w:right w:val="none" w:sz="0" w:space="0" w:color="auto"/>
          </w:divBdr>
        </w:div>
        <w:div w:id="1249467066">
          <w:marLeft w:val="446"/>
          <w:marRight w:val="0"/>
          <w:marTop w:val="0"/>
          <w:marBottom w:val="0"/>
          <w:divBdr>
            <w:top w:val="none" w:sz="0" w:space="0" w:color="auto"/>
            <w:left w:val="none" w:sz="0" w:space="0" w:color="auto"/>
            <w:bottom w:val="none" w:sz="0" w:space="0" w:color="auto"/>
            <w:right w:val="none" w:sz="0" w:space="0" w:color="auto"/>
          </w:divBdr>
        </w:div>
      </w:divsChild>
    </w:div>
    <w:div w:id="877817840">
      <w:bodyDiv w:val="1"/>
      <w:marLeft w:val="0"/>
      <w:marRight w:val="0"/>
      <w:marTop w:val="0"/>
      <w:marBottom w:val="0"/>
      <w:divBdr>
        <w:top w:val="none" w:sz="0" w:space="0" w:color="auto"/>
        <w:left w:val="none" w:sz="0" w:space="0" w:color="auto"/>
        <w:bottom w:val="none" w:sz="0" w:space="0" w:color="auto"/>
        <w:right w:val="none" w:sz="0" w:space="0" w:color="auto"/>
      </w:divBdr>
    </w:div>
    <w:div w:id="938177248">
      <w:bodyDiv w:val="1"/>
      <w:marLeft w:val="0"/>
      <w:marRight w:val="0"/>
      <w:marTop w:val="0"/>
      <w:marBottom w:val="0"/>
      <w:divBdr>
        <w:top w:val="none" w:sz="0" w:space="0" w:color="auto"/>
        <w:left w:val="none" w:sz="0" w:space="0" w:color="auto"/>
        <w:bottom w:val="none" w:sz="0" w:space="0" w:color="auto"/>
        <w:right w:val="none" w:sz="0" w:space="0" w:color="auto"/>
      </w:divBdr>
      <w:divsChild>
        <w:div w:id="1746603924">
          <w:marLeft w:val="0"/>
          <w:marRight w:val="0"/>
          <w:marTop w:val="0"/>
          <w:marBottom w:val="0"/>
          <w:divBdr>
            <w:top w:val="none" w:sz="0" w:space="0" w:color="auto"/>
            <w:left w:val="none" w:sz="0" w:space="0" w:color="auto"/>
            <w:bottom w:val="none" w:sz="0" w:space="0" w:color="auto"/>
            <w:right w:val="none" w:sz="0" w:space="0" w:color="auto"/>
          </w:divBdr>
          <w:divsChild>
            <w:div w:id="877668721">
              <w:marLeft w:val="0"/>
              <w:marRight w:val="0"/>
              <w:marTop w:val="0"/>
              <w:marBottom w:val="0"/>
              <w:divBdr>
                <w:top w:val="none" w:sz="0" w:space="0" w:color="auto"/>
                <w:left w:val="none" w:sz="0" w:space="0" w:color="auto"/>
                <w:bottom w:val="none" w:sz="0" w:space="0" w:color="auto"/>
                <w:right w:val="none" w:sz="0" w:space="0" w:color="auto"/>
              </w:divBdr>
              <w:divsChild>
                <w:div w:id="1727291563">
                  <w:marLeft w:val="0"/>
                  <w:marRight w:val="0"/>
                  <w:marTop w:val="100"/>
                  <w:marBottom w:val="100"/>
                  <w:divBdr>
                    <w:top w:val="none" w:sz="0" w:space="0" w:color="auto"/>
                    <w:left w:val="none" w:sz="0" w:space="0" w:color="auto"/>
                    <w:bottom w:val="none" w:sz="0" w:space="0" w:color="auto"/>
                    <w:right w:val="none" w:sz="0" w:space="0" w:color="auto"/>
                  </w:divBdr>
                  <w:divsChild>
                    <w:div w:id="555745326">
                      <w:marLeft w:val="0"/>
                      <w:marRight w:val="0"/>
                      <w:marTop w:val="0"/>
                      <w:marBottom w:val="0"/>
                      <w:divBdr>
                        <w:top w:val="none" w:sz="0" w:space="0" w:color="auto"/>
                        <w:left w:val="none" w:sz="0" w:space="0" w:color="auto"/>
                        <w:bottom w:val="none" w:sz="0" w:space="0" w:color="auto"/>
                        <w:right w:val="none" w:sz="0" w:space="0" w:color="auto"/>
                      </w:divBdr>
                      <w:divsChild>
                        <w:div w:id="15905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318396">
      <w:bodyDiv w:val="1"/>
      <w:marLeft w:val="0"/>
      <w:marRight w:val="0"/>
      <w:marTop w:val="0"/>
      <w:marBottom w:val="0"/>
      <w:divBdr>
        <w:top w:val="none" w:sz="0" w:space="0" w:color="auto"/>
        <w:left w:val="none" w:sz="0" w:space="0" w:color="auto"/>
        <w:bottom w:val="none" w:sz="0" w:space="0" w:color="auto"/>
        <w:right w:val="none" w:sz="0" w:space="0" w:color="auto"/>
      </w:divBdr>
    </w:div>
    <w:div w:id="1002272577">
      <w:bodyDiv w:val="1"/>
      <w:marLeft w:val="0"/>
      <w:marRight w:val="0"/>
      <w:marTop w:val="0"/>
      <w:marBottom w:val="0"/>
      <w:divBdr>
        <w:top w:val="none" w:sz="0" w:space="0" w:color="auto"/>
        <w:left w:val="none" w:sz="0" w:space="0" w:color="auto"/>
        <w:bottom w:val="none" w:sz="0" w:space="0" w:color="auto"/>
        <w:right w:val="none" w:sz="0" w:space="0" w:color="auto"/>
      </w:divBdr>
      <w:divsChild>
        <w:div w:id="1049308074">
          <w:marLeft w:val="0"/>
          <w:marRight w:val="0"/>
          <w:marTop w:val="0"/>
          <w:marBottom w:val="0"/>
          <w:divBdr>
            <w:top w:val="none" w:sz="0" w:space="0" w:color="auto"/>
            <w:left w:val="none" w:sz="0" w:space="0" w:color="auto"/>
            <w:bottom w:val="none" w:sz="0" w:space="0" w:color="auto"/>
            <w:right w:val="none" w:sz="0" w:space="0" w:color="auto"/>
          </w:divBdr>
          <w:divsChild>
            <w:div w:id="32386893">
              <w:marLeft w:val="0"/>
              <w:marRight w:val="0"/>
              <w:marTop w:val="0"/>
              <w:marBottom w:val="0"/>
              <w:divBdr>
                <w:top w:val="none" w:sz="0" w:space="0" w:color="auto"/>
                <w:left w:val="none" w:sz="0" w:space="0" w:color="auto"/>
                <w:bottom w:val="none" w:sz="0" w:space="0" w:color="auto"/>
                <w:right w:val="none" w:sz="0" w:space="0" w:color="auto"/>
              </w:divBdr>
              <w:divsChild>
                <w:div w:id="1433477940">
                  <w:marLeft w:val="0"/>
                  <w:marRight w:val="0"/>
                  <w:marTop w:val="0"/>
                  <w:marBottom w:val="0"/>
                  <w:divBdr>
                    <w:top w:val="none" w:sz="0" w:space="0" w:color="auto"/>
                    <w:left w:val="none" w:sz="0" w:space="0" w:color="auto"/>
                    <w:bottom w:val="none" w:sz="0" w:space="0" w:color="auto"/>
                    <w:right w:val="none" w:sz="0" w:space="0" w:color="auto"/>
                  </w:divBdr>
                  <w:divsChild>
                    <w:div w:id="1041707300">
                      <w:marLeft w:val="0"/>
                      <w:marRight w:val="0"/>
                      <w:marTop w:val="0"/>
                      <w:marBottom w:val="0"/>
                      <w:divBdr>
                        <w:top w:val="none" w:sz="0" w:space="0" w:color="auto"/>
                        <w:left w:val="none" w:sz="0" w:space="0" w:color="auto"/>
                        <w:bottom w:val="none" w:sz="0" w:space="0" w:color="auto"/>
                        <w:right w:val="none" w:sz="0" w:space="0" w:color="auto"/>
                      </w:divBdr>
                      <w:divsChild>
                        <w:div w:id="5326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624694">
      <w:bodyDiv w:val="1"/>
      <w:marLeft w:val="0"/>
      <w:marRight w:val="0"/>
      <w:marTop w:val="0"/>
      <w:marBottom w:val="0"/>
      <w:divBdr>
        <w:top w:val="none" w:sz="0" w:space="0" w:color="auto"/>
        <w:left w:val="none" w:sz="0" w:space="0" w:color="auto"/>
        <w:bottom w:val="none" w:sz="0" w:space="0" w:color="auto"/>
        <w:right w:val="none" w:sz="0" w:space="0" w:color="auto"/>
      </w:divBdr>
      <w:divsChild>
        <w:div w:id="1444883033">
          <w:marLeft w:val="0"/>
          <w:marRight w:val="0"/>
          <w:marTop w:val="0"/>
          <w:marBottom w:val="0"/>
          <w:divBdr>
            <w:top w:val="none" w:sz="0" w:space="0" w:color="auto"/>
            <w:left w:val="none" w:sz="0" w:space="0" w:color="auto"/>
            <w:bottom w:val="none" w:sz="0" w:space="0" w:color="auto"/>
            <w:right w:val="none" w:sz="0" w:space="0" w:color="auto"/>
          </w:divBdr>
          <w:divsChild>
            <w:div w:id="1536384849">
              <w:marLeft w:val="0"/>
              <w:marRight w:val="0"/>
              <w:marTop w:val="0"/>
              <w:marBottom w:val="0"/>
              <w:divBdr>
                <w:top w:val="none" w:sz="0" w:space="0" w:color="auto"/>
                <w:left w:val="none" w:sz="0" w:space="0" w:color="auto"/>
                <w:bottom w:val="none" w:sz="0" w:space="0" w:color="auto"/>
                <w:right w:val="none" w:sz="0" w:space="0" w:color="auto"/>
              </w:divBdr>
              <w:divsChild>
                <w:div w:id="2058159086">
                  <w:marLeft w:val="0"/>
                  <w:marRight w:val="0"/>
                  <w:marTop w:val="0"/>
                  <w:marBottom w:val="0"/>
                  <w:divBdr>
                    <w:top w:val="none" w:sz="0" w:space="0" w:color="auto"/>
                    <w:left w:val="none" w:sz="0" w:space="0" w:color="auto"/>
                    <w:bottom w:val="none" w:sz="0" w:space="0" w:color="auto"/>
                    <w:right w:val="none" w:sz="0" w:space="0" w:color="auto"/>
                  </w:divBdr>
                  <w:divsChild>
                    <w:div w:id="1401556646">
                      <w:marLeft w:val="0"/>
                      <w:marRight w:val="0"/>
                      <w:marTop w:val="0"/>
                      <w:marBottom w:val="0"/>
                      <w:divBdr>
                        <w:top w:val="none" w:sz="0" w:space="0" w:color="auto"/>
                        <w:left w:val="none" w:sz="0" w:space="0" w:color="auto"/>
                        <w:bottom w:val="none" w:sz="0" w:space="0" w:color="auto"/>
                        <w:right w:val="none" w:sz="0" w:space="0" w:color="auto"/>
                      </w:divBdr>
                      <w:divsChild>
                        <w:div w:id="487525015">
                          <w:marLeft w:val="0"/>
                          <w:marRight w:val="0"/>
                          <w:marTop w:val="0"/>
                          <w:marBottom w:val="0"/>
                          <w:divBdr>
                            <w:top w:val="none" w:sz="0" w:space="0" w:color="auto"/>
                            <w:left w:val="none" w:sz="0" w:space="0" w:color="auto"/>
                            <w:bottom w:val="none" w:sz="0" w:space="0" w:color="auto"/>
                            <w:right w:val="none" w:sz="0" w:space="0" w:color="auto"/>
                          </w:divBdr>
                          <w:divsChild>
                            <w:div w:id="882599597">
                              <w:marLeft w:val="0"/>
                              <w:marRight w:val="0"/>
                              <w:marTop w:val="0"/>
                              <w:marBottom w:val="0"/>
                              <w:divBdr>
                                <w:top w:val="none" w:sz="0" w:space="0" w:color="auto"/>
                                <w:left w:val="none" w:sz="0" w:space="0" w:color="auto"/>
                                <w:bottom w:val="none" w:sz="0" w:space="0" w:color="auto"/>
                                <w:right w:val="none" w:sz="0" w:space="0" w:color="auto"/>
                              </w:divBdr>
                              <w:divsChild>
                                <w:div w:id="476655715">
                                  <w:marLeft w:val="0"/>
                                  <w:marRight w:val="0"/>
                                  <w:marTop w:val="0"/>
                                  <w:marBottom w:val="0"/>
                                  <w:divBdr>
                                    <w:top w:val="none" w:sz="0" w:space="0" w:color="auto"/>
                                    <w:left w:val="none" w:sz="0" w:space="0" w:color="auto"/>
                                    <w:bottom w:val="none" w:sz="0" w:space="0" w:color="auto"/>
                                    <w:right w:val="none" w:sz="0" w:space="0" w:color="auto"/>
                                  </w:divBdr>
                                </w:div>
                                <w:div w:id="1751612739">
                                  <w:marLeft w:val="0"/>
                                  <w:marRight w:val="0"/>
                                  <w:marTop w:val="0"/>
                                  <w:marBottom w:val="0"/>
                                  <w:divBdr>
                                    <w:top w:val="none" w:sz="0" w:space="0" w:color="auto"/>
                                    <w:left w:val="none" w:sz="0" w:space="0" w:color="auto"/>
                                    <w:bottom w:val="none" w:sz="0" w:space="0" w:color="auto"/>
                                    <w:right w:val="none" w:sz="0" w:space="0" w:color="auto"/>
                                  </w:divBdr>
                                </w:div>
                                <w:div w:id="7758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96801">
      <w:bodyDiv w:val="1"/>
      <w:marLeft w:val="0"/>
      <w:marRight w:val="0"/>
      <w:marTop w:val="0"/>
      <w:marBottom w:val="0"/>
      <w:divBdr>
        <w:top w:val="none" w:sz="0" w:space="0" w:color="auto"/>
        <w:left w:val="none" w:sz="0" w:space="0" w:color="auto"/>
        <w:bottom w:val="none" w:sz="0" w:space="0" w:color="auto"/>
        <w:right w:val="none" w:sz="0" w:space="0" w:color="auto"/>
      </w:divBdr>
      <w:divsChild>
        <w:div w:id="896669185">
          <w:marLeft w:val="0"/>
          <w:marRight w:val="0"/>
          <w:marTop w:val="0"/>
          <w:marBottom w:val="0"/>
          <w:divBdr>
            <w:top w:val="none" w:sz="0" w:space="0" w:color="auto"/>
            <w:left w:val="none" w:sz="0" w:space="0" w:color="auto"/>
            <w:bottom w:val="none" w:sz="0" w:space="0" w:color="auto"/>
            <w:right w:val="none" w:sz="0" w:space="0" w:color="auto"/>
          </w:divBdr>
          <w:divsChild>
            <w:div w:id="1919055651">
              <w:marLeft w:val="0"/>
              <w:marRight w:val="0"/>
              <w:marTop w:val="0"/>
              <w:marBottom w:val="0"/>
              <w:divBdr>
                <w:top w:val="none" w:sz="0" w:space="0" w:color="auto"/>
                <w:left w:val="none" w:sz="0" w:space="0" w:color="auto"/>
                <w:bottom w:val="none" w:sz="0" w:space="0" w:color="auto"/>
                <w:right w:val="none" w:sz="0" w:space="0" w:color="auto"/>
              </w:divBdr>
              <w:divsChild>
                <w:div w:id="736637101">
                  <w:marLeft w:val="0"/>
                  <w:marRight w:val="0"/>
                  <w:marTop w:val="0"/>
                  <w:marBottom w:val="450"/>
                  <w:divBdr>
                    <w:top w:val="none" w:sz="0" w:space="0" w:color="auto"/>
                    <w:left w:val="none" w:sz="0" w:space="0" w:color="auto"/>
                    <w:bottom w:val="none" w:sz="0" w:space="0" w:color="auto"/>
                    <w:right w:val="none" w:sz="0" w:space="0" w:color="auto"/>
                  </w:divBdr>
                  <w:divsChild>
                    <w:div w:id="1009792889">
                      <w:marLeft w:val="0"/>
                      <w:marRight w:val="0"/>
                      <w:marTop w:val="0"/>
                      <w:marBottom w:val="0"/>
                      <w:divBdr>
                        <w:top w:val="none" w:sz="0" w:space="0" w:color="auto"/>
                        <w:left w:val="none" w:sz="0" w:space="0" w:color="auto"/>
                        <w:bottom w:val="none" w:sz="0" w:space="0" w:color="auto"/>
                        <w:right w:val="none" w:sz="0" w:space="0" w:color="auto"/>
                      </w:divBdr>
                      <w:divsChild>
                        <w:div w:id="1590381218">
                          <w:marLeft w:val="0"/>
                          <w:marRight w:val="0"/>
                          <w:marTop w:val="0"/>
                          <w:marBottom w:val="360"/>
                          <w:divBdr>
                            <w:top w:val="none" w:sz="0" w:space="0" w:color="auto"/>
                            <w:left w:val="none" w:sz="0" w:space="0" w:color="auto"/>
                            <w:bottom w:val="none" w:sz="0" w:space="0" w:color="auto"/>
                            <w:right w:val="none" w:sz="0" w:space="0" w:color="auto"/>
                          </w:divBdr>
                          <w:divsChild>
                            <w:div w:id="1175456507">
                              <w:marLeft w:val="0"/>
                              <w:marRight w:val="0"/>
                              <w:marTop w:val="0"/>
                              <w:marBottom w:val="0"/>
                              <w:divBdr>
                                <w:top w:val="none" w:sz="0" w:space="0" w:color="auto"/>
                                <w:left w:val="none" w:sz="0" w:space="0" w:color="auto"/>
                                <w:bottom w:val="none" w:sz="0" w:space="0" w:color="auto"/>
                                <w:right w:val="none" w:sz="0" w:space="0" w:color="auto"/>
                              </w:divBdr>
                            </w:div>
                            <w:div w:id="1782723403">
                              <w:marLeft w:val="0"/>
                              <w:marRight w:val="0"/>
                              <w:marTop w:val="0"/>
                              <w:marBottom w:val="0"/>
                              <w:divBdr>
                                <w:top w:val="none" w:sz="0" w:space="0" w:color="auto"/>
                                <w:left w:val="none" w:sz="0" w:space="0" w:color="auto"/>
                                <w:bottom w:val="none" w:sz="0" w:space="0" w:color="auto"/>
                                <w:right w:val="none" w:sz="0" w:space="0" w:color="auto"/>
                              </w:divBdr>
                              <w:divsChild>
                                <w:div w:id="1119256543">
                                  <w:marLeft w:val="0"/>
                                  <w:marRight w:val="0"/>
                                  <w:marTop w:val="0"/>
                                  <w:marBottom w:val="240"/>
                                  <w:divBdr>
                                    <w:top w:val="none" w:sz="0" w:space="0" w:color="auto"/>
                                    <w:left w:val="none" w:sz="0" w:space="0" w:color="auto"/>
                                    <w:bottom w:val="none" w:sz="0" w:space="0" w:color="auto"/>
                                    <w:right w:val="none" w:sz="0" w:space="0" w:color="auto"/>
                                  </w:divBdr>
                                </w:div>
                                <w:div w:id="1030183338">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578144">
      <w:bodyDiv w:val="1"/>
      <w:marLeft w:val="0"/>
      <w:marRight w:val="0"/>
      <w:marTop w:val="0"/>
      <w:marBottom w:val="0"/>
      <w:divBdr>
        <w:top w:val="none" w:sz="0" w:space="0" w:color="auto"/>
        <w:left w:val="none" w:sz="0" w:space="0" w:color="auto"/>
        <w:bottom w:val="none" w:sz="0" w:space="0" w:color="auto"/>
        <w:right w:val="none" w:sz="0" w:space="0" w:color="auto"/>
      </w:divBdr>
      <w:divsChild>
        <w:div w:id="1498691413">
          <w:marLeft w:val="0"/>
          <w:marRight w:val="0"/>
          <w:marTop w:val="0"/>
          <w:marBottom w:val="0"/>
          <w:divBdr>
            <w:top w:val="none" w:sz="0" w:space="0" w:color="auto"/>
            <w:left w:val="none" w:sz="0" w:space="0" w:color="auto"/>
            <w:bottom w:val="none" w:sz="0" w:space="0" w:color="auto"/>
            <w:right w:val="none" w:sz="0" w:space="0" w:color="auto"/>
          </w:divBdr>
          <w:divsChild>
            <w:div w:id="125586496">
              <w:marLeft w:val="0"/>
              <w:marRight w:val="0"/>
              <w:marTop w:val="0"/>
              <w:marBottom w:val="0"/>
              <w:divBdr>
                <w:top w:val="none" w:sz="0" w:space="0" w:color="auto"/>
                <w:left w:val="none" w:sz="0" w:space="0" w:color="auto"/>
                <w:bottom w:val="none" w:sz="0" w:space="0" w:color="auto"/>
                <w:right w:val="none" w:sz="0" w:space="0" w:color="auto"/>
              </w:divBdr>
              <w:divsChild>
                <w:div w:id="1513716234">
                  <w:marLeft w:val="0"/>
                  <w:marRight w:val="0"/>
                  <w:marTop w:val="0"/>
                  <w:marBottom w:val="0"/>
                  <w:divBdr>
                    <w:top w:val="none" w:sz="0" w:space="0" w:color="auto"/>
                    <w:left w:val="none" w:sz="0" w:space="0" w:color="auto"/>
                    <w:bottom w:val="none" w:sz="0" w:space="0" w:color="auto"/>
                    <w:right w:val="none" w:sz="0" w:space="0" w:color="auto"/>
                  </w:divBdr>
                  <w:divsChild>
                    <w:div w:id="1123040322">
                      <w:marLeft w:val="0"/>
                      <w:marRight w:val="0"/>
                      <w:marTop w:val="0"/>
                      <w:marBottom w:val="0"/>
                      <w:divBdr>
                        <w:top w:val="none" w:sz="0" w:space="0" w:color="auto"/>
                        <w:left w:val="none" w:sz="0" w:space="0" w:color="auto"/>
                        <w:bottom w:val="none" w:sz="0" w:space="0" w:color="auto"/>
                        <w:right w:val="none" w:sz="0" w:space="0" w:color="auto"/>
                      </w:divBdr>
                      <w:divsChild>
                        <w:div w:id="17509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08876">
      <w:bodyDiv w:val="1"/>
      <w:marLeft w:val="0"/>
      <w:marRight w:val="0"/>
      <w:marTop w:val="0"/>
      <w:marBottom w:val="0"/>
      <w:divBdr>
        <w:top w:val="none" w:sz="0" w:space="0" w:color="auto"/>
        <w:left w:val="none" w:sz="0" w:space="0" w:color="auto"/>
        <w:bottom w:val="none" w:sz="0" w:space="0" w:color="auto"/>
        <w:right w:val="none" w:sz="0" w:space="0" w:color="auto"/>
      </w:divBdr>
      <w:divsChild>
        <w:div w:id="1266615268">
          <w:marLeft w:val="0"/>
          <w:marRight w:val="0"/>
          <w:marTop w:val="0"/>
          <w:marBottom w:val="0"/>
          <w:divBdr>
            <w:top w:val="none" w:sz="0" w:space="0" w:color="auto"/>
            <w:left w:val="none" w:sz="0" w:space="0" w:color="auto"/>
            <w:bottom w:val="none" w:sz="0" w:space="0" w:color="auto"/>
            <w:right w:val="none" w:sz="0" w:space="0" w:color="auto"/>
          </w:divBdr>
          <w:divsChild>
            <w:div w:id="1664581002">
              <w:marLeft w:val="0"/>
              <w:marRight w:val="0"/>
              <w:marTop w:val="0"/>
              <w:marBottom w:val="0"/>
              <w:divBdr>
                <w:top w:val="none" w:sz="0" w:space="0" w:color="auto"/>
                <w:left w:val="none" w:sz="0" w:space="0" w:color="auto"/>
                <w:bottom w:val="none" w:sz="0" w:space="0" w:color="auto"/>
                <w:right w:val="none" w:sz="0" w:space="0" w:color="auto"/>
              </w:divBdr>
              <w:divsChild>
                <w:div w:id="1508324782">
                  <w:marLeft w:val="300"/>
                  <w:marRight w:val="300"/>
                  <w:marTop w:val="0"/>
                  <w:marBottom w:val="0"/>
                  <w:divBdr>
                    <w:top w:val="none" w:sz="0" w:space="0" w:color="auto"/>
                    <w:left w:val="none" w:sz="0" w:space="0" w:color="auto"/>
                    <w:bottom w:val="none" w:sz="0" w:space="0" w:color="auto"/>
                    <w:right w:val="none" w:sz="0" w:space="0" w:color="auto"/>
                  </w:divBdr>
                  <w:divsChild>
                    <w:div w:id="1108426558">
                      <w:marLeft w:val="0"/>
                      <w:marRight w:val="0"/>
                      <w:marTop w:val="0"/>
                      <w:marBottom w:val="0"/>
                      <w:divBdr>
                        <w:top w:val="none" w:sz="0" w:space="0" w:color="auto"/>
                        <w:left w:val="none" w:sz="0" w:space="0" w:color="auto"/>
                        <w:bottom w:val="none" w:sz="0" w:space="0" w:color="auto"/>
                        <w:right w:val="none" w:sz="0" w:space="0" w:color="auto"/>
                      </w:divBdr>
                      <w:divsChild>
                        <w:div w:id="7894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2171">
      <w:bodyDiv w:val="1"/>
      <w:marLeft w:val="0"/>
      <w:marRight w:val="0"/>
      <w:marTop w:val="0"/>
      <w:marBottom w:val="0"/>
      <w:divBdr>
        <w:top w:val="none" w:sz="0" w:space="0" w:color="auto"/>
        <w:left w:val="none" w:sz="0" w:space="0" w:color="auto"/>
        <w:bottom w:val="none" w:sz="0" w:space="0" w:color="auto"/>
        <w:right w:val="none" w:sz="0" w:space="0" w:color="auto"/>
      </w:divBdr>
      <w:divsChild>
        <w:div w:id="709379479">
          <w:marLeft w:val="0"/>
          <w:marRight w:val="0"/>
          <w:marTop w:val="0"/>
          <w:marBottom w:val="0"/>
          <w:divBdr>
            <w:top w:val="none" w:sz="0" w:space="0" w:color="auto"/>
            <w:left w:val="none" w:sz="0" w:space="0" w:color="auto"/>
            <w:bottom w:val="none" w:sz="0" w:space="0" w:color="auto"/>
            <w:right w:val="none" w:sz="0" w:space="0" w:color="auto"/>
          </w:divBdr>
          <w:divsChild>
            <w:div w:id="481047270">
              <w:marLeft w:val="0"/>
              <w:marRight w:val="0"/>
              <w:marTop w:val="0"/>
              <w:marBottom w:val="0"/>
              <w:divBdr>
                <w:top w:val="none" w:sz="0" w:space="0" w:color="auto"/>
                <w:left w:val="none" w:sz="0" w:space="0" w:color="auto"/>
                <w:bottom w:val="none" w:sz="0" w:space="0" w:color="auto"/>
                <w:right w:val="none" w:sz="0" w:space="0" w:color="auto"/>
              </w:divBdr>
              <w:divsChild>
                <w:div w:id="861432517">
                  <w:marLeft w:val="0"/>
                  <w:marRight w:val="0"/>
                  <w:marTop w:val="0"/>
                  <w:marBottom w:val="0"/>
                  <w:divBdr>
                    <w:top w:val="none" w:sz="0" w:space="0" w:color="auto"/>
                    <w:left w:val="none" w:sz="0" w:space="0" w:color="auto"/>
                    <w:bottom w:val="none" w:sz="0" w:space="0" w:color="auto"/>
                    <w:right w:val="none" w:sz="0" w:space="0" w:color="auto"/>
                  </w:divBdr>
                  <w:divsChild>
                    <w:div w:id="583758517">
                      <w:marLeft w:val="0"/>
                      <w:marRight w:val="0"/>
                      <w:marTop w:val="0"/>
                      <w:marBottom w:val="0"/>
                      <w:divBdr>
                        <w:top w:val="none" w:sz="0" w:space="0" w:color="auto"/>
                        <w:left w:val="none" w:sz="0" w:space="0" w:color="auto"/>
                        <w:bottom w:val="none" w:sz="0" w:space="0" w:color="auto"/>
                        <w:right w:val="none" w:sz="0" w:space="0" w:color="auto"/>
                      </w:divBdr>
                      <w:divsChild>
                        <w:div w:id="1011879070">
                          <w:marLeft w:val="0"/>
                          <w:marRight w:val="0"/>
                          <w:marTop w:val="0"/>
                          <w:marBottom w:val="0"/>
                          <w:divBdr>
                            <w:top w:val="none" w:sz="0" w:space="0" w:color="auto"/>
                            <w:left w:val="none" w:sz="0" w:space="0" w:color="auto"/>
                            <w:bottom w:val="none" w:sz="0" w:space="0" w:color="auto"/>
                            <w:right w:val="none" w:sz="0" w:space="0" w:color="auto"/>
                          </w:divBdr>
                          <w:divsChild>
                            <w:div w:id="1929774248">
                              <w:marLeft w:val="0"/>
                              <w:marRight w:val="0"/>
                              <w:marTop w:val="0"/>
                              <w:marBottom w:val="0"/>
                              <w:divBdr>
                                <w:top w:val="none" w:sz="0" w:space="0" w:color="auto"/>
                                <w:left w:val="none" w:sz="0" w:space="0" w:color="auto"/>
                                <w:bottom w:val="none" w:sz="0" w:space="0" w:color="auto"/>
                                <w:right w:val="none" w:sz="0" w:space="0" w:color="auto"/>
                              </w:divBdr>
                              <w:divsChild>
                                <w:div w:id="2088721434">
                                  <w:marLeft w:val="0"/>
                                  <w:marRight w:val="0"/>
                                  <w:marTop w:val="0"/>
                                  <w:marBottom w:val="0"/>
                                  <w:divBdr>
                                    <w:top w:val="none" w:sz="0" w:space="0" w:color="auto"/>
                                    <w:left w:val="none" w:sz="0" w:space="0" w:color="auto"/>
                                    <w:bottom w:val="none" w:sz="0" w:space="0" w:color="auto"/>
                                    <w:right w:val="none" w:sz="0" w:space="0" w:color="auto"/>
                                  </w:divBdr>
                                  <w:divsChild>
                                    <w:div w:id="1634482036">
                                      <w:marLeft w:val="0"/>
                                      <w:marRight w:val="0"/>
                                      <w:marTop w:val="0"/>
                                      <w:marBottom w:val="0"/>
                                      <w:divBdr>
                                        <w:top w:val="none" w:sz="0" w:space="0" w:color="auto"/>
                                        <w:left w:val="none" w:sz="0" w:space="0" w:color="auto"/>
                                        <w:bottom w:val="none" w:sz="0" w:space="0" w:color="auto"/>
                                        <w:right w:val="none" w:sz="0" w:space="0" w:color="auto"/>
                                      </w:divBdr>
                                      <w:divsChild>
                                        <w:div w:id="404257026">
                                          <w:marLeft w:val="0"/>
                                          <w:marRight w:val="0"/>
                                          <w:marTop w:val="0"/>
                                          <w:marBottom w:val="0"/>
                                          <w:divBdr>
                                            <w:top w:val="none" w:sz="0" w:space="0" w:color="auto"/>
                                            <w:left w:val="none" w:sz="0" w:space="0" w:color="auto"/>
                                            <w:bottom w:val="none" w:sz="0" w:space="0" w:color="auto"/>
                                            <w:right w:val="none" w:sz="0" w:space="0" w:color="auto"/>
                                          </w:divBdr>
                                          <w:divsChild>
                                            <w:div w:id="800925015">
                                              <w:marLeft w:val="0"/>
                                              <w:marRight w:val="0"/>
                                              <w:marTop w:val="0"/>
                                              <w:marBottom w:val="0"/>
                                              <w:divBdr>
                                                <w:top w:val="none" w:sz="0" w:space="0" w:color="auto"/>
                                                <w:left w:val="none" w:sz="0" w:space="0" w:color="auto"/>
                                                <w:bottom w:val="none" w:sz="0" w:space="0" w:color="auto"/>
                                                <w:right w:val="none" w:sz="0" w:space="0" w:color="auto"/>
                                              </w:divBdr>
                                              <w:divsChild>
                                                <w:div w:id="962424023">
                                                  <w:marLeft w:val="0"/>
                                                  <w:marRight w:val="0"/>
                                                  <w:marTop w:val="0"/>
                                                  <w:marBottom w:val="0"/>
                                                  <w:divBdr>
                                                    <w:top w:val="none" w:sz="0" w:space="0" w:color="auto"/>
                                                    <w:left w:val="none" w:sz="0" w:space="0" w:color="auto"/>
                                                    <w:bottom w:val="none" w:sz="0" w:space="0" w:color="auto"/>
                                                    <w:right w:val="none" w:sz="0" w:space="0" w:color="auto"/>
                                                  </w:divBdr>
                                                  <w:divsChild>
                                                    <w:div w:id="1129133645">
                                                      <w:marLeft w:val="0"/>
                                                      <w:marRight w:val="0"/>
                                                      <w:marTop w:val="0"/>
                                                      <w:marBottom w:val="0"/>
                                                      <w:divBdr>
                                                        <w:top w:val="none" w:sz="0" w:space="0" w:color="auto"/>
                                                        <w:left w:val="none" w:sz="0" w:space="0" w:color="auto"/>
                                                        <w:bottom w:val="none" w:sz="0" w:space="0" w:color="auto"/>
                                                        <w:right w:val="none" w:sz="0" w:space="0" w:color="auto"/>
                                                      </w:divBdr>
                                                      <w:divsChild>
                                                        <w:div w:id="1813475274">
                                                          <w:marLeft w:val="0"/>
                                                          <w:marRight w:val="0"/>
                                                          <w:marTop w:val="0"/>
                                                          <w:marBottom w:val="0"/>
                                                          <w:divBdr>
                                                            <w:top w:val="none" w:sz="0" w:space="0" w:color="auto"/>
                                                            <w:left w:val="none" w:sz="0" w:space="0" w:color="auto"/>
                                                            <w:bottom w:val="none" w:sz="0" w:space="0" w:color="auto"/>
                                                            <w:right w:val="none" w:sz="0" w:space="0" w:color="auto"/>
                                                          </w:divBdr>
                                                          <w:divsChild>
                                                            <w:div w:id="2096856613">
                                                              <w:marLeft w:val="0"/>
                                                              <w:marRight w:val="0"/>
                                                              <w:marTop w:val="0"/>
                                                              <w:marBottom w:val="0"/>
                                                              <w:divBdr>
                                                                <w:top w:val="none" w:sz="0" w:space="0" w:color="auto"/>
                                                                <w:left w:val="none" w:sz="0" w:space="0" w:color="auto"/>
                                                                <w:bottom w:val="none" w:sz="0" w:space="0" w:color="auto"/>
                                                                <w:right w:val="none" w:sz="0" w:space="0" w:color="auto"/>
                                                              </w:divBdr>
                                                              <w:divsChild>
                                                                <w:div w:id="1225919232">
                                                                  <w:marLeft w:val="0"/>
                                                                  <w:marRight w:val="0"/>
                                                                  <w:marTop w:val="0"/>
                                                                  <w:marBottom w:val="0"/>
                                                                  <w:divBdr>
                                                                    <w:top w:val="none" w:sz="0" w:space="0" w:color="auto"/>
                                                                    <w:left w:val="none" w:sz="0" w:space="0" w:color="auto"/>
                                                                    <w:bottom w:val="none" w:sz="0" w:space="0" w:color="auto"/>
                                                                    <w:right w:val="none" w:sz="0" w:space="0" w:color="auto"/>
                                                                  </w:divBdr>
                                                                  <w:divsChild>
                                                                    <w:div w:id="37098072">
                                                                      <w:marLeft w:val="0"/>
                                                                      <w:marRight w:val="0"/>
                                                                      <w:marTop w:val="0"/>
                                                                      <w:marBottom w:val="0"/>
                                                                      <w:divBdr>
                                                                        <w:top w:val="none" w:sz="0" w:space="0" w:color="auto"/>
                                                                        <w:left w:val="none" w:sz="0" w:space="0" w:color="auto"/>
                                                                        <w:bottom w:val="none" w:sz="0" w:space="0" w:color="auto"/>
                                                                        <w:right w:val="none" w:sz="0" w:space="0" w:color="auto"/>
                                                                      </w:divBdr>
                                                                      <w:divsChild>
                                                                        <w:div w:id="1783038275">
                                                                          <w:marLeft w:val="0"/>
                                                                          <w:marRight w:val="0"/>
                                                                          <w:marTop w:val="0"/>
                                                                          <w:marBottom w:val="0"/>
                                                                          <w:divBdr>
                                                                            <w:top w:val="none" w:sz="0" w:space="0" w:color="auto"/>
                                                                            <w:left w:val="none" w:sz="0" w:space="0" w:color="auto"/>
                                                                            <w:bottom w:val="none" w:sz="0" w:space="0" w:color="auto"/>
                                                                            <w:right w:val="none" w:sz="0" w:space="0" w:color="auto"/>
                                                                          </w:divBdr>
                                                                          <w:divsChild>
                                                                            <w:div w:id="528222301">
                                                                              <w:marLeft w:val="0"/>
                                                                              <w:marRight w:val="0"/>
                                                                              <w:marTop w:val="0"/>
                                                                              <w:marBottom w:val="0"/>
                                                                              <w:divBdr>
                                                                                <w:top w:val="none" w:sz="0" w:space="0" w:color="auto"/>
                                                                                <w:left w:val="none" w:sz="0" w:space="0" w:color="auto"/>
                                                                                <w:bottom w:val="none" w:sz="0" w:space="0" w:color="auto"/>
                                                                                <w:right w:val="none" w:sz="0" w:space="0" w:color="auto"/>
                                                                              </w:divBdr>
                                                                              <w:divsChild>
                                                                                <w:div w:id="61635183">
                                                                                  <w:marLeft w:val="0"/>
                                                                                  <w:marRight w:val="0"/>
                                                                                  <w:marTop w:val="0"/>
                                                                                  <w:marBottom w:val="0"/>
                                                                                  <w:divBdr>
                                                                                    <w:top w:val="none" w:sz="0" w:space="0" w:color="auto"/>
                                                                                    <w:left w:val="none" w:sz="0" w:space="0" w:color="auto"/>
                                                                                    <w:bottom w:val="none" w:sz="0" w:space="0" w:color="auto"/>
                                                                                    <w:right w:val="none" w:sz="0" w:space="0" w:color="auto"/>
                                                                                  </w:divBdr>
                                                                                  <w:divsChild>
                                                                                    <w:div w:id="1469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459530">
      <w:bodyDiv w:val="1"/>
      <w:marLeft w:val="0"/>
      <w:marRight w:val="0"/>
      <w:marTop w:val="0"/>
      <w:marBottom w:val="0"/>
      <w:divBdr>
        <w:top w:val="none" w:sz="0" w:space="0" w:color="auto"/>
        <w:left w:val="none" w:sz="0" w:space="0" w:color="auto"/>
        <w:bottom w:val="none" w:sz="0" w:space="0" w:color="auto"/>
        <w:right w:val="none" w:sz="0" w:space="0" w:color="auto"/>
      </w:divBdr>
      <w:divsChild>
        <w:div w:id="476653856">
          <w:marLeft w:val="0"/>
          <w:marRight w:val="0"/>
          <w:marTop w:val="0"/>
          <w:marBottom w:val="0"/>
          <w:divBdr>
            <w:top w:val="none" w:sz="0" w:space="0" w:color="auto"/>
            <w:left w:val="none" w:sz="0" w:space="0" w:color="auto"/>
            <w:bottom w:val="none" w:sz="0" w:space="0" w:color="auto"/>
            <w:right w:val="none" w:sz="0" w:space="0" w:color="auto"/>
          </w:divBdr>
          <w:divsChild>
            <w:div w:id="218327692">
              <w:marLeft w:val="0"/>
              <w:marRight w:val="0"/>
              <w:marTop w:val="0"/>
              <w:marBottom w:val="0"/>
              <w:divBdr>
                <w:top w:val="none" w:sz="0" w:space="0" w:color="auto"/>
                <w:left w:val="none" w:sz="0" w:space="0" w:color="auto"/>
                <w:bottom w:val="none" w:sz="0" w:space="0" w:color="auto"/>
                <w:right w:val="none" w:sz="0" w:space="0" w:color="auto"/>
              </w:divBdr>
              <w:divsChild>
                <w:div w:id="1233931616">
                  <w:marLeft w:val="0"/>
                  <w:marRight w:val="0"/>
                  <w:marTop w:val="0"/>
                  <w:marBottom w:val="0"/>
                  <w:divBdr>
                    <w:top w:val="none" w:sz="0" w:space="0" w:color="auto"/>
                    <w:left w:val="none" w:sz="0" w:space="0" w:color="auto"/>
                    <w:bottom w:val="none" w:sz="0" w:space="0" w:color="auto"/>
                    <w:right w:val="none" w:sz="0" w:space="0" w:color="auto"/>
                  </w:divBdr>
                  <w:divsChild>
                    <w:div w:id="615059936">
                      <w:marLeft w:val="0"/>
                      <w:marRight w:val="0"/>
                      <w:marTop w:val="0"/>
                      <w:marBottom w:val="0"/>
                      <w:divBdr>
                        <w:top w:val="none" w:sz="0" w:space="0" w:color="auto"/>
                        <w:left w:val="none" w:sz="0" w:space="0" w:color="auto"/>
                        <w:bottom w:val="none" w:sz="0" w:space="0" w:color="auto"/>
                        <w:right w:val="none" w:sz="0" w:space="0" w:color="auto"/>
                      </w:divBdr>
                      <w:divsChild>
                        <w:div w:id="1885601973">
                          <w:marLeft w:val="0"/>
                          <w:marRight w:val="0"/>
                          <w:marTop w:val="0"/>
                          <w:marBottom w:val="0"/>
                          <w:divBdr>
                            <w:top w:val="none" w:sz="0" w:space="0" w:color="auto"/>
                            <w:left w:val="none" w:sz="0" w:space="0" w:color="auto"/>
                            <w:bottom w:val="none" w:sz="0" w:space="0" w:color="auto"/>
                            <w:right w:val="none" w:sz="0" w:space="0" w:color="auto"/>
                          </w:divBdr>
                          <w:divsChild>
                            <w:div w:id="535852387">
                              <w:blockQuote w:val="1"/>
                              <w:marLeft w:val="720"/>
                              <w:marRight w:val="720"/>
                              <w:marTop w:val="100"/>
                              <w:marBottom w:val="100"/>
                              <w:divBdr>
                                <w:top w:val="none" w:sz="0" w:space="0" w:color="D77736"/>
                                <w:left w:val="none" w:sz="0" w:space="0" w:color="D77736"/>
                                <w:bottom w:val="none" w:sz="0" w:space="0" w:color="D77736"/>
                                <w:right w:val="none" w:sz="0" w:space="0" w:color="D77736"/>
                              </w:divBdr>
                            </w:div>
                          </w:divsChild>
                        </w:div>
                      </w:divsChild>
                    </w:div>
                  </w:divsChild>
                </w:div>
              </w:divsChild>
            </w:div>
          </w:divsChild>
        </w:div>
      </w:divsChild>
    </w:div>
    <w:div w:id="1632594268">
      <w:bodyDiv w:val="1"/>
      <w:marLeft w:val="0"/>
      <w:marRight w:val="0"/>
      <w:marTop w:val="0"/>
      <w:marBottom w:val="0"/>
      <w:divBdr>
        <w:top w:val="none" w:sz="0" w:space="0" w:color="auto"/>
        <w:left w:val="none" w:sz="0" w:space="0" w:color="auto"/>
        <w:bottom w:val="none" w:sz="0" w:space="0" w:color="auto"/>
        <w:right w:val="none" w:sz="0" w:space="0" w:color="auto"/>
      </w:divBdr>
    </w:div>
    <w:div w:id="1718771516">
      <w:bodyDiv w:val="1"/>
      <w:marLeft w:val="0"/>
      <w:marRight w:val="0"/>
      <w:marTop w:val="0"/>
      <w:marBottom w:val="0"/>
      <w:divBdr>
        <w:top w:val="none" w:sz="0" w:space="0" w:color="auto"/>
        <w:left w:val="none" w:sz="0" w:space="0" w:color="auto"/>
        <w:bottom w:val="none" w:sz="0" w:space="0" w:color="auto"/>
        <w:right w:val="none" w:sz="0" w:space="0" w:color="auto"/>
      </w:divBdr>
    </w:div>
    <w:div w:id="1739011485">
      <w:bodyDiv w:val="1"/>
      <w:marLeft w:val="0"/>
      <w:marRight w:val="0"/>
      <w:marTop w:val="0"/>
      <w:marBottom w:val="0"/>
      <w:divBdr>
        <w:top w:val="none" w:sz="0" w:space="0" w:color="auto"/>
        <w:left w:val="none" w:sz="0" w:space="0" w:color="auto"/>
        <w:bottom w:val="none" w:sz="0" w:space="0" w:color="auto"/>
        <w:right w:val="none" w:sz="0" w:space="0" w:color="auto"/>
      </w:divBdr>
    </w:div>
    <w:div w:id="1862434438">
      <w:bodyDiv w:val="1"/>
      <w:marLeft w:val="0"/>
      <w:marRight w:val="0"/>
      <w:marTop w:val="0"/>
      <w:marBottom w:val="0"/>
      <w:divBdr>
        <w:top w:val="none" w:sz="0" w:space="0" w:color="auto"/>
        <w:left w:val="none" w:sz="0" w:space="0" w:color="auto"/>
        <w:bottom w:val="none" w:sz="0" w:space="0" w:color="auto"/>
        <w:right w:val="none" w:sz="0" w:space="0" w:color="auto"/>
      </w:divBdr>
      <w:divsChild>
        <w:div w:id="413013980">
          <w:marLeft w:val="0"/>
          <w:marRight w:val="0"/>
          <w:marTop w:val="0"/>
          <w:marBottom w:val="0"/>
          <w:divBdr>
            <w:top w:val="none" w:sz="0" w:space="0" w:color="auto"/>
            <w:left w:val="none" w:sz="0" w:space="0" w:color="auto"/>
            <w:bottom w:val="none" w:sz="0" w:space="0" w:color="auto"/>
            <w:right w:val="none" w:sz="0" w:space="0" w:color="auto"/>
          </w:divBdr>
          <w:divsChild>
            <w:div w:id="674235219">
              <w:marLeft w:val="0"/>
              <w:marRight w:val="0"/>
              <w:marTop w:val="0"/>
              <w:marBottom w:val="0"/>
              <w:divBdr>
                <w:top w:val="none" w:sz="0" w:space="0" w:color="auto"/>
                <w:left w:val="none" w:sz="0" w:space="0" w:color="auto"/>
                <w:bottom w:val="none" w:sz="0" w:space="0" w:color="auto"/>
                <w:right w:val="none" w:sz="0" w:space="0" w:color="auto"/>
              </w:divBdr>
              <w:divsChild>
                <w:div w:id="535704307">
                  <w:marLeft w:val="0"/>
                  <w:marRight w:val="0"/>
                  <w:marTop w:val="0"/>
                  <w:marBottom w:val="0"/>
                  <w:divBdr>
                    <w:top w:val="none" w:sz="0" w:space="0" w:color="auto"/>
                    <w:left w:val="none" w:sz="0" w:space="0" w:color="auto"/>
                    <w:bottom w:val="none" w:sz="0" w:space="0" w:color="auto"/>
                    <w:right w:val="none" w:sz="0" w:space="0" w:color="auto"/>
                  </w:divBdr>
                  <w:divsChild>
                    <w:div w:id="663702">
                      <w:marLeft w:val="0"/>
                      <w:marRight w:val="0"/>
                      <w:marTop w:val="0"/>
                      <w:marBottom w:val="0"/>
                      <w:divBdr>
                        <w:top w:val="none" w:sz="0" w:space="0" w:color="auto"/>
                        <w:left w:val="none" w:sz="0" w:space="0" w:color="auto"/>
                        <w:bottom w:val="none" w:sz="0" w:space="0" w:color="auto"/>
                        <w:right w:val="none" w:sz="0" w:space="0" w:color="auto"/>
                      </w:divBdr>
                      <w:divsChild>
                        <w:div w:id="1033187665">
                          <w:marLeft w:val="0"/>
                          <w:marRight w:val="0"/>
                          <w:marTop w:val="0"/>
                          <w:marBottom w:val="0"/>
                          <w:divBdr>
                            <w:top w:val="none" w:sz="0" w:space="0" w:color="auto"/>
                            <w:left w:val="none" w:sz="0" w:space="0" w:color="auto"/>
                            <w:bottom w:val="none" w:sz="0" w:space="0" w:color="auto"/>
                            <w:right w:val="none" w:sz="0" w:space="0" w:color="auto"/>
                          </w:divBdr>
                          <w:divsChild>
                            <w:div w:id="13232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18">
      <w:bodyDiv w:val="1"/>
      <w:marLeft w:val="0"/>
      <w:marRight w:val="0"/>
      <w:marTop w:val="0"/>
      <w:marBottom w:val="0"/>
      <w:divBdr>
        <w:top w:val="none" w:sz="0" w:space="0" w:color="auto"/>
        <w:left w:val="none" w:sz="0" w:space="0" w:color="auto"/>
        <w:bottom w:val="none" w:sz="0" w:space="0" w:color="auto"/>
        <w:right w:val="none" w:sz="0" w:space="0" w:color="auto"/>
      </w:divBdr>
    </w:div>
    <w:div w:id="1944874374">
      <w:bodyDiv w:val="1"/>
      <w:marLeft w:val="0"/>
      <w:marRight w:val="0"/>
      <w:marTop w:val="0"/>
      <w:marBottom w:val="0"/>
      <w:divBdr>
        <w:top w:val="none" w:sz="0" w:space="0" w:color="auto"/>
        <w:left w:val="none" w:sz="0" w:space="0" w:color="auto"/>
        <w:bottom w:val="none" w:sz="0" w:space="0" w:color="auto"/>
        <w:right w:val="none" w:sz="0" w:space="0" w:color="auto"/>
      </w:divBdr>
      <w:divsChild>
        <w:div w:id="1382293149">
          <w:marLeft w:val="0"/>
          <w:marRight w:val="0"/>
          <w:marTop w:val="0"/>
          <w:marBottom w:val="0"/>
          <w:divBdr>
            <w:top w:val="none" w:sz="0" w:space="0" w:color="auto"/>
            <w:left w:val="none" w:sz="0" w:space="0" w:color="auto"/>
            <w:bottom w:val="none" w:sz="0" w:space="0" w:color="auto"/>
            <w:right w:val="none" w:sz="0" w:space="0" w:color="auto"/>
          </w:divBdr>
          <w:divsChild>
            <w:div w:id="216554972">
              <w:marLeft w:val="450"/>
              <w:marRight w:val="0"/>
              <w:marTop w:val="0"/>
              <w:marBottom w:val="0"/>
              <w:divBdr>
                <w:top w:val="none" w:sz="0" w:space="0" w:color="auto"/>
                <w:left w:val="none" w:sz="0" w:space="0" w:color="auto"/>
                <w:bottom w:val="none" w:sz="0" w:space="0" w:color="auto"/>
                <w:right w:val="none" w:sz="0" w:space="0" w:color="auto"/>
              </w:divBdr>
              <w:divsChild>
                <w:div w:id="670642236">
                  <w:marLeft w:val="0"/>
                  <w:marRight w:val="0"/>
                  <w:marTop w:val="0"/>
                  <w:marBottom w:val="0"/>
                  <w:divBdr>
                    <w:top w:val="none" w:sz="0" w:space="0" w:color="auto"/>
                    <w:left w:val="none" w:sz="0" w:space="0" w:color="auto"/>
                    <w:bottom w:val="none" w:sz="0" w:space="0" w:color="auto"/>
                    <w:right w:val="none" w:sz="0" w:space="0" w:color="auto"/>
                  </w:divBdr>
                  <w:divsChild>
                    <w:div w:id="961349517">
                      <w:marLeft w:val="0"/>
                      <w:marRight w:val="0"/>
                      <w:marTop w:val="0"/>
                      <w:marBottom w:val="0"/>
                      <w:divBdr>
                        <w:top w:val="none" w:sz="0" w:space="0" w:color="auto"/>
                        <w:left w:val="none" w:sz="0" w:space="0" w:color="auto"/>
                        <w:bottom w:val="none" w:sz="0" w:space="0" w:color="auto"/>
                        <w:right w:val="none" w:sz="0" w:space="0" w:color="auto"/>
                      </w:divBdr>
                      <w:divsChild>
                        <w:div w:id="1959069297">
                          <w:marLeft w:val="0"/>
                          <w:marRight w:val="0"/>
                          <w:marTop w:val="0"/>
                          <w:marBottom w:val="0"/>
                          <w:divBdr>
                            <w:top w:val="none" w:sz="0" w:space="0" w:color="auto"/>
                            <w:left w:val="none" w:sz="0" w:space="0" w:color="auto"/>
                            <w:bottom w:val="none" w:sz="0" w:space="0" w:color="auto"/>
                            <w:right w:val="none" w:sz="0" w:space="0" w:color="auto"/>
                          </w:divBdr>
                          <w:divsChild>
                            <w:div w:id="446311493">
                              <w:marLeft w:val="0"/>
                              <w:marRight w:val="0"/>
                              <w:marTop w:val="0"/>
                              <w:marBottom w:val="0"/>
                              <w:divBdr>
                                <w:top w:val="none" w:sz="0" w:space="0" w:color="auto"/>
                                <w:left w:val="none" w:sz="0" w:space="0" w:color="auto"/>
                                <w:bottom w:val="none" w:sz="0" w:space="0" w:color="auto"/>
                                <w:right w:val="none" w:sz="0" w:space="0" w:color="auto"/>
                              </w:divBdr>
                              <w:divsChild>
                                <w:div w:id="599459728">
                                  <w:marLeft w:val="0"/>
                                  <w:marRight w:val="0"/>
                                  <w:marTop w:val="0"/>
                                  <w:marBottom w:val="0"/>
                                  <w:divBdr>
                                    <w:top w:val="none" w:sz="0" w:space="0" w:color="auto"/>
                                    <w:left w:val="none" w:sz="0" w:space="0" w:color="auto"/>
                                    <w:bottom w:val="none" w:sz="0" w:space="0" w:color="auto"/>
                                    <w:right w:val="none" w:sz="0" w:space="0" w:color="auto"/>
                                  </w:divBdr>
                                  <w:divsChild>
                                    <w:div w:id="1238899711">
                                      <w:marLeft w:val="0"/>
                                      <w:marRight w:val="0"/>
                                      <w:marTop w:val="0"/>
                                      <w:marBottom w:val="0"/>
                                      <w:divBdr>
                                        <w:top w:val="none" w:sz="0" w:space="0" w:color="auto"/>
                                        <w:left w:val="none" w:sz="0" w:space="0" w:color="auto"/>
                                        <w:bottom w:val="none" w:sz="0" w:space="0" w:color="auto"/>
                                        <w:right w:val="none" w:sz="0" w:space="0" w:color="auto"/>
                                      </w:divBdr>
                                      <w:divsChild>
                                        <w:div w:id="2116511917">
                                          <w:marLeft w:val="0"/>
                                          <w:marRight w:val="0"/>
                                          <w:marTop w:val="0"/>
                                          <w:marBottom w:val="0"/>
                                          <w:divBdr>
                                            <w:top w:val="none" w:sz="0" w:space="0" w:color="auto"/>
                                            <w:left w:val="none" w:sz="0" w:space="0" w:color="auto"/>
                                            <w:bottom w:val="none" w:sz="0" w:space="0" w:color="auto"/>
                                            <w:right w:val="none" w:sz="0" w:space="0" w:color="auto"/>
                                          </w:divBdr>
                                          <w:divsChild>
                                            <w:div w:id="1992520201">
                                              <w:marLeft w:val="0"/>
                                              <w:marRight w:val="0"/>
                                              <w:marTop w:val="0"/>
                                              <w:marBottom w:val="0"/>
                                              <w:divBdr>
                                                <w:top w:val="none" w:sz="0" w:space="0" w:color="auto"/>
                                                <w:left w:val="none" w:sz="0" w:space="0" w:color="auto"/>
                                                <w:bottom w:val="none" w:sz="0" w:space="0" w:color="auto"/>
                                                <w:right w:val="none" w:sz="0" w:space="0" w:color="auto"/>
                                              </w:divBdr>
                                              <w:divsChild>
                                                <w:div w:id="907880087">
                                                  <w:marLeft w:val="0"/>
                                                  <w:marRight w:val="0"/>
                                                  <w:marTop w:val="0"/>
                                                  <w:marBottom w:val="0"/>
                                                  <w:divBdr>
                                                    <w:top w:val="none" w:sz="0" w:space="0" w:color="auto"/>
                                                    <w:left w:val="none" w:sz="0" w:space="0" w:color="auto"/>
                                                    <w:bottom w:val="none" w:sz="0" w:space="0" w:color="auto"/>
                                                    <w:right w:val="none" w:sz="0" w:space="0" w:color="auto"/>
                                                  </w:divBdr>
                                                  <w:divsChild>
                                                    <w:div w:id="296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78898">
      <w:bodyDiv w:val="1"/>
      <w:marLeft w:val="0"/>
      <w:marRight w:val="0"/>
      <w:marTop w:val="0"/>
      <w:marBottom w:val="0"/>
      <w:divBdr>
        <w:top w:val="none" w:sz="0" w:space="0" w:color="auto"/>
        <w:left w:val="none" w:sz="0" w:space="0" w:color="auto"/>
        <w:bottom w:val="none" w:sz="0" w:space="0" w:color="auto"/>
        <w:right w:val="none" w:sz="0" w:space="0" w:color="auto"/>
      </w:divBdr>
    </w:div>
    <w:div w:id="211663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85CD1-248E-44AA-A86E-BD536E7D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3367</Words>
  <Characters>18521</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asf</Company>
  <LinksUpToDate>false</LinksUpToDate>
  <CharactersWithSpaces>21845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DOMERGUE</dc:creator>
  <cp:lastModifiedBy>Bernard DOMERGUE</cp:lastModifiedBy>
  <cp:revision>2</cp:revision>
  <cp:lastPrinted>2020-03-17T15:00:00Z</cp:lastPrinted>
  <dcterms:created xsi:type="dcterms:W3CDTF">2020-06-04T15:06:00Z</dcterms:created>
  <dcterms:modified xsi:type="dcterms:W3CDTF">2020-06-04T15:06:00Z</dcterms:modified>
</cp:coreProperties>
</file>